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81" w:rsidRPr="00ED09D0" w:rsidRDefault="00C35181" w:rsidP="00C22634">
      <w:pPr>
        <w:jc w:val="center"/>
        <w:rPr>
          <w:rFonts w:ascii="ＭＳ ゴシック" w:eastAsia="ＭＳ ゴシック" w:hAnsi="ＭＳ ゴシック"/>
          <w:b/>
        </w:rPr>
      </w:pPr>
      <w:r w:rsidRPr="00ED09D0">
        <w:rPr>
          <w:rFonts w:ascii="ＭＳ ゴシック" w:eastAsia="ＭＳ ゴシック" w:hAnsi="ＭＳ ゴシック" w:hint="eastAsia"/>
          <w:b/>
          <w:spacing w:val="40"/>
          <w:sz w:val="28"/>
        </w:rPr>
        <w:t>小 児 看 護</w:t>
      </w:r>
      <w:r w:rsidR="0089498C" w:rsidRPr="00ED09D0">
        <w:rPr>
          <w:rFonts w:ascii="ＭＳ ゴシック" w:eastAsia="ＭＳ ゴシック" w:hAnsi="ＭＳ ゴシック" w:hint="eastAsia"/>
          <w:b/>
          <w:spacing w:val="40"/>
          <w:sz w:val="28"/>
        </w:rPr>
        <w:t xml:space="preserve"> 学</w:t>
      </w:r>
      <w:r w:rsidRPr="00ED09D0">
        <w:rPr>
          <w:rFonts w:ascii="ＭＳ ゴシック" w:eastAsia="ＭＳ ゴシック" w:hAnsi="ＭＳ ゴシック" w:hint="eastAsia"/>
          <w:b/>
          <w:spacing w:val="40"/>
          <w:sz w:val="28"/>
        </w:rPr>
        <w:t xml:space="preserve"> 実 習</w:t>
      </w:r>
      <w:r w:rsidR="0089498C" w:rsidRPr="00ED09D0">
        <w:rPr>
          <w:rFonts w:ascii="ＭＳ ゴシック" w:eastAsia="ＭＳ ゴシック" w:hAnsi="ＭＳ ゴシック" w:hint="eastAsia"/>
          <w:b/>
          <w:spacing w:val="40"/>
          <w:sz w:val="28"/>
        </w:rPr>
        <w:t xml:space="preserve"> (</w:t>
      </w:r>
      <w:r w:rsidRPr="00ED09D0">
        <w:rPr>
          <w:rFonts w:ascii="ＭＳ ゴシック" w:eastAsia="ＭＳ ゴシック" w:hAnsi="ＭＳ ゴシック" w:hint="eastAsia"/>
          <w:b/>
          <w:sz w:val="28"/>
        </w:rPr>
        <w:t>Ⅱ</w:t>
      </w:r>
      <w:r w:rsidR="0089498C" w:rsidRPr="00ED09D0">
        <w:rPr>
          <w:rFonts w:ascii="ＭＳ ゴシック" w:eastAsia="ＭＳ ゴシック" w:hAnsi="ＭＳ ゴシック" w:hint="eastAsia"/>
          <w:b/>
          <w:sz w:val="28"/>
        </w:rPr>
        <w:t>)</w:t>
      </w:r>
    </w:p>
    <w:p w:rsidR="00C22634" w:rsidRPr="00ED09D0" w:rsidRDefault="00C22634" w:rsidP="00C22634">
      <w:pPr>
        <w:jc w:val="center"/>
        <w:rPr>
          <w:rFonts w:ascii="ＭＳ ゴシック" w:eastAsia="ＭＳ ゴシック" w:hAnsi="ＭＳ ゴシック"/>
          <w:b/>
        </w:rPr>
      </w:pPr>
    </w:p>
    <w:p w:rsidR="00C22634" w:rsidRPr="00ED09D0" w:rsidRDefault="00C22634" w:rsidP="00C22634">
      <w:pPr>
        <w:jc w:val="center"/>
        <w:rPr>
          <w:rFonts w:ascii="ＭＳ ゴシック" w:eastAsia="ＭＳ ゴシック" w:hAnsi="ＭＳ ゴシック"/>
          <w:b/>
        </w:rPr>
      </w:pPr>
    </w:p>
    <w:p w:rsidR="003E6E07" w:rsidRPr="00ED09D0" w:rsidRDefault="00C35181" w:rsidP="00096F63">
      <w:pPr>
        <w:rPr>
          <w:rFonts w:ascii="ＭＳ 明朝" w:hAnsi="ＭＳ 明朝"/>
          <w:b/>
        </w:rPr>
      </w:pPr>
      <w:r w:rsidRPr="00ED09D0">
        <w:rPr>
          <w:rFonts w:ascii="ＭＳ 明朝" w:hAnsi="ＭＳ 明朝" w:hint="eastAsia"/>
          <w:b/>
        </w:rPr>
        <w:t>実習目的</w:t>
      </w:r>
    </w:p>
    <w:p w:rsidR="009631B2" w:rsidRPr="00ED09D0" w:rsidRDefault="009631B2" w:rsidP="00627217">
      <w:pPr>
        <w:ind w:leftChars="100" w:left="211" w:firstLineChars="100" w:firstLine="211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健康障害をもつ子どもとその家族の看護について小児看護学Ⅰ・Ⅱで学んだ知識および技術を、臨地にて実践し統合する。</w:t>
      </w:r>
    </w:p>
    <w:p w:rsidR="003E6E07" w:rsidRPr="00ED09D0" w:rsidRDefault="003E6E07" w:rsidP="00C22634">
      <w:pPr>
        <w:rPr>
          <w:rFonts w:ascii="ＭＳ 明朝" w:hAnsi="ＭＳ 明朝"/>
        </w:rPr>
      </w:pPr>
    </w:p>
    <w:p w:rsidR="003E6E07" w:rsidRPr="00ED09D0" w:rsidRDefault="00C35181" w:rsidP="008E35BB">
      <w:pPr>
        <w:rPr>
          <w:rFonts w:ascii="ＭＳ 明朝" w:hAnsi="ＭＳ 明朝"/>
          <w:b/>
        </w:rPr>
      </w:pPr>
      <w:r w:rsidRPr="00ED09D0">
        <w:rPr>
          <w:rFonts w:ascii="ＭＳ 明朝" w:hAnsi="ＭＳ 明朝" w:hint="eastAsia"/>
          <w:b/>
        </w:rPr>
        <w:t>実習目標</w:t>
      </w:r>
    </w:p>
    <w:p w:rsidR="00C35181" w:rsidRPr="00ED09D0" w:rsidRDefault="00491CC3" w:rsidP="00491CC3">
      <w:pPr>
        <w:ind w:left="422" w:hangingChars="200" w:hanging="422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１．</w:t>
      </w:r>
      <w:r w:rsidR="00C35181" w:rsidRPr="00ED09D0">
        <w:rPr>
          <w:rFonts w:ascii="ＭＳ 明朝" w:hAnsi="ＭＳ 明朝" w:hint="eastAsia"/>
        </w:rPr>
        <w:t>子どもの人権を尊重し、ライフサイクルの中での小児期を理解する。また成長発達を促すための</w:t>
      </w:r>
      <w:r w:rsidR="005F1624" w:rsidRPr="00ED09D0">
        <w:rPr>
          <w:rFonts w:ascii="ＭＳ 明朝" w:hAnsi="ＭＳ 明朝" w:hint="eastAsia"/>
        </w:rPr>
        <w:t>看護、</w:t>
      </w:r>
      <w:r w:rsidR="00C35181" w:rsidRPr="00ED09D0">
        <w:rPr>
          <w:rFonts w:ascii="ＭＳ 明朝" w:hAnsi="ＭＳ 明朝" w:hint="eastAsia"/>
        </w:rPr>
        <w:t>子どもと家族のQOLの維持・向上</w:t>
      </w:r>
      <w:r w:rsidR="008E35BB" w:rsidRPr="00ED09D0">
        <w:rPr>
          <w:rFonts w:ascii="ＭＳ 明朝" w:hAnsi="ＭＳ 明朝" w:hint="eastAsia"/>
        </w:rPr>
        <w:t>に資</w:t>
      </w:r>
      <w:r w:rsidR="00C35181" w:rsidRPr="00ED09D0">
        <w:rPr>
          <w:rFonts w:ascii="ＭＳ 明朝" w:hAnsi="ＭＳ 明朝" w:hint="eastAsia"/>
        </w:rPr>
        <w:t>する看護を考えることができる。</w:t>
      </w:r>
    </w:p>
    <w:p w:rsidR="00C35181" w:rsidRPr="00ED09D0" w:rsidRDefault="00491CC3" w:rsidP="00491CC3">
      <w:pPr>
        <w:ind w:left="422" w:hangingChars="200" w:hanging="422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２．</w:t>
      </w:r>
      <w:r w:rsidR="00C35181" w:rsidRPr="00ED09D0">
        <w:rPr>
          <w:rFonts w:ascii="ＭＳ 明朝" w:hAnsi="ＭＳ 明朝" w:hint="eastAsia"/>
        </w:rPr>
        <w:t>対象の成長発達段階・健康状態に応じたコミュニケーション技能と</w:t>
      </w:r>
      <w:r w:rsidR="008E35BB" w:rsidRPr="00ED09D0">
        <w:rPr>
          <w:rFonts w:ascii="ＭＳ 明朝" w:hAnsi="ＭＳ 明朝" w:hint="eastAsia"/>
        </w:rPr>
        <w:t>、</w:t>
      </w:r>
      <w:r w:rsidR="00C35181" w:rsidRPr="00ED09D0">
        <w:rPr>
          <w:rFonts w:ascii="ＭＳ 明朝" w:hAnsi="ＭＳ 明朝" w:hint="eastAsia"/>
        </w:rPr>
        <w:t>家族を含めた対人関係能力が必要なことを学ぶ。</w:t>
      </w:r>
    </w:p>
    <w:p w:rsidR="00C35181" w:rsidRPr="00ED09D0" w:rsidRDefault="00491CC3" w:rsidP="00096F63">
      <w:pPr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３．</w:t>
      </w:r>
      <w:r w:rsidR="008E35BB" w:rsidRPr="00ED09D0">
        <w:rPr>
          <w:rFonts w:ascii="ＭＳ 明朝" w:hAnsi="ＭＳ 明朝" w:hint="eastAsia"/>
        </w:rPr>
        <w:t>子どもの</w:t>
      </w:r>
      <w:r w:rsidR="00C35181" w:rsidRPr="00ED09D0">
        <w:rPr>
          <w:rFonts w:ascii="ＭＳ 明朝" w:hAnsi="ＭＳ 明朝" w:hint="eastAsia"/>
        </w:rPr>
        <w:t>成長発達段階・健康の状態に応じた</w:t>
      </w:r>
      <w:r w:rsidR="008E35BB" w:rsidRPr="00ED09D0">
        <w:rPr>
          <w:rFonts w:ascii="ＭＳ 明朝" w:hAnsi="ＭＳ 明朝" w:hint="eastAsia"/>
        </w:rPr>
        <w:t>、</w:t>
      </w:r>
      <w:r w:rsidR="00C35181" w:rsidRPr="00ED09D0">
        <w:rPr>
          <w:rFonts w:ascii="ＭＳ 明朝" w:hAnsi="ＭＳ 明朝" w:hint="eastAsia"/>
        </w:rPr>
        <w:t>日常生活の援助を考えることができる。</w:t>
      </w:r>
    </w:p>
    <w:p w:rsidR="00C35181" w:rsidRPr="00ED09D0" w:rsidRDefault="00491CC3" w:rsidP="003E6E07">
      <w:pPr>
        <w:ind w:left="422" w:hangingChars="200" w:hanging="422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４．</w:t>
      </w:r>
      <w:r w:rsidR="009631B2" w:rsidRPr="00ED09D0">
        <w:rPr>
          <w:rFonts w:ascii="ＭＳ 明朝" w:hAnsi="ＭＳ 明朝" w:hint="eastAsia"/>
        </w:rPr>
        <w:t>小児医療</w:t>
      </w:r>
      <w:r w:rsidR="00C35181" w:rsidRPr="00ED09D0">
        <w:rPr>
          <w:rFonts w:ascii="ＭＳ 明朝" w:hAnsi="ＭＳ 明朝" w:hint="eastAsia"/>
        </w:rPr>
        <w:t>に必要な治療・検査・処置の意義と方法を理解し、それを受ける子どもと家族の安全・安楽・安心に必要な援助を理解する。</w:t>
      </w:r>
    </w:p>
    <w:p w:rsidR="00C35181" w:rsidRPr="00ED09D0" w:rsidRDefault="00491CC3" w:rsidP="003E6E07">
      <w:pPr>
        <w:ind w:left="422" w:hangingChars="200" w:hanging="422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５．</w:t>
      </w:r>
      <w:r w:rsidR="00C35181" w:rsidRPr="00ED09D0">
        <w:rPr>
          <w:rFonts w:ascii="ＭＳ 明朝" w:hAnsi="ＭＳ 明朝" w:hint="eastAsia"/>
        </w:rPr>
        <w:t>小児看護に必要とされている</w:t>
      </w:r>
      <w:r w:rsidR="008E35BB" w:rsidRPr="00ED09D0">
        <w:rPr>
          <w:rFonts w:ascii="ＭＳ 明朝" w:hAnsi="ＭＳ 明朝" w:hint="eastAsia"/>
        </w:rPr>
        <w:t>、</w:t>
      </w:r>
      <w:r w:rsidR="00133FCE" w:rsidRPr="00ED09D0">
        <w:rPr>
          <w:rFonts w:ascii="ＭＳ 明朝" w:hAnsi="ＭＳ 明朝" w:hint="eastAsia"/>
        </w:rPr>
        <w:t>患児と</w:t>
      </w:r>
      <w:r w:rsidR="00C35181" w:rsidRPr="00ED09D0">
        <w:rPr>
          <w:rFonts w:ascii="ＭＳ 明朝" w:hAnsi="ＭＳ 明朝" w:hint="eastAsia"/>
        </w:rPr>
        <w:t>家族</w:t>
      </w:r>
      <w:r w:rsidR="00133FCE" w:rsidRPr="00ED09D0">
        <w:rPr>
          <w:rFonts w:ascii="ＭＳ 明朝" w:hAnsi="ＭＳ 明朝" w:hint="eastAsia"/>
        </w:rPr>
        <w:t>中心</w:t>
      </w:r>
      <w:r w:rsidR="00C35181" w:rsidRPr="00ED09D0">
        <w:rPr>
          <w:rFonts w:ascii="ＭＳ 明朝" w:hAnsi="ＭＳ 明朝" w:hint="eastAsia"/>
        </w:rPr>
        <w:t>看護</w:t>
      </w:r>
      <w:r w:rsidR="00133FCE" w:rsidRPr="00ED09D0">
        <w:rPr>
          <w:rFonts w:ascii="ＭＳ 明朝" w:hAnsi="ＭＳ 明朝" w:hint="eastAsia"/>
        </w:rPr>
        <w:t>（patient and family-centered care）</w:t>
      </w:r>
      <w:r w:rsidR="00C35181" w:rsidRPr="00ED09D0">
        <w:rPr>
          <w:rFonts w:ascii="ＭＳ 明朝" w:hAnsi="ＭＳ 明朝" w:hint="eastAsia"/>
        </w:rPr>
        <w:t>を理解する。</w:t>
      </w:r>
    </w:p>
    <w:p w:rsidR="00C35181" w:rsidRPr="00ED09D0" w:rsidRDefault="00491CC3" w:rsidP="00491CC3">
      <w:pPr>
        <w:ind w:left="422" w:hangingChars="200" w:hanging="422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６．</w:t>
      </w:r>
      <w:r w:rsidR="00C35181" w:rsidRPr="00ED09D0">
        <w:rPr>
          <w:rFonts w:ascii="ＭＳ 明朝" w:hAnsi="ＭＳ 明朝" w:hint="eastAsia"/>
        </w:rPr>
        <w:t>子</w:t>
      </w:r>
      <w:r w:rsidR="008E35BB" w:rsidRPr="00ED09D0">
        <w:rPr>
          <w:rFonts w:ascii="ＭＳ 明朝" w:hAnsi="ＭＳ 明朝" w:hint="eastAsia"/>
        </w:rPr>
        <w:t>どもを取り巻く地域・医療・保健・福祉・教育の連携</w:t>
      </w:r>
      <w:r w:rsidR="00C35181" w:rsidRPr="00ED09D0">
        <w:rPr>
          <w:rFonts w:ascii="ＭＳ 明朝" w:hAnsi="ＭＳ 明朝" w:hint="eastAsia"/>
        </w:rPr>
        <w:t>を理解し、協働しながら小児看護の役割と独自性を考察できる。</w:t>
      </w:r>
    </w:p>
    <w:p w:rsidR="00C35181" w:rsidRPr="00ED09D0" w:rsidRDefault="00491CC3" w:rsidP="00096F63">
      <w:pPr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７．</w:t>
      </w:r>
      <w:r w:rsidR="00C35181" w:rsidRPr="00ED09D0">
        <w:rPr>
          <w:rFonts w:ascii="ＭＳ 明朝" w:hAnsi="ＭＳ 明朝" w:hint="eastAsia"/>
        </w:rPr>
        <w:t>子どもと家族に必要な社会資源･福祉サービスを理解する。</w:t>
      </w:r>
    </w:p>
    <w:p w:rsidR="009631B2" w:rsidRPr="00ED09D0" w:rsidRDefault="00491CC3" w:rsidP="00096F63">
      <w:pPr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８．</w:t>
      </w:r>
      <w:r w:rsidR="00C35181" w:rsidRPr="00ED09D0">
        <w:rPr>
          <w:rFonts w:ascii="ＭＳ 明朝" w:hAnsi="ＭＳ 明朝" w:hint="eastAsia"/>
        </w:rPr>
        <w:t>自己の課題を明確化し、小児看護専門職としての4つのskills</w:t>
      </w:r>
      <w:r w:rsidR="009631B2" w:rsidRPr="00ED09D0">
        <w:rPr>
          <w:rFonts w:ascii="ＭＳ 明朝" w:hAnsi="ＭＳ 明朝" w:hint="eastAsia"/>
        </w:rPr>
        <w:t xml:space="preserve">＜①Critical Thinking 　</w:t>
      </w:r>
    </w:p>
    <w:p w:rsidR="00C35181" w:rsidRPr="00ED09D0" w:rsidRDefault="009631B2" w:rsidP="009631B2">
      <w:pPr>
        <w:ind w:firstLineChars="200" w:firstLine="422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②Communication 　③Assessment 　④Technical Skills＞</w:t>
      </w:r>
      <w:r w:rsidR="00C35181" w:rsidRPr="00ED09D0">
        <w:rPr>
          <w:rFonts w:ascii="ＭＳ 明朝" w:hAnsi="ＭＳ 明朝" w:hint="eastAsia"/>
        </w:rPr>
        <w:t>を継続的に学習する。</w:t>
      </w:r>
    </w:p>
    <w:p w:rsidR="00C22634" w:rsidRPr="00ED09D0" w:rsidRDefault="00C22634" w:rsidP="008E35BB">
      <w:pPr>
        <w:rPr>
          <w:rFonts w:ascii="ＭＳ 明朝" w:hAnsi="ＭＳ 明朝"/>
        </w:rPr>
      </w:pPr>
    </w:p>
    <w:p w:rsidR="003E6E07" w:rsidRPr="00ED09D0" w:rsidRDefault="009631B2" w:rsidP="009631B2">
      <w:pPr>
        <w:spacing w:line="320" w:lineRule="exact"/>
        <w:rPr>
          <w:rFonts w:ascii="ＭＳ 明朝" w:hAnsi="ＭＳ 明朝"/>
          <w:b/>
        </w:rPr>
      </w:pPr>
      <w:r w:rsidRPr="00ED09D0">
        <w:rPr>
          <w:rFonts w:ascii="ＭＳ 明朝" w:hAnsi="ＭＳ 明朝" w:hint="eastAsia"/>
          <w:b/>
        </w:rPr>
        <w:t>実習期間および時間</w:t>
      </w:r>
    </w:p>
    <w:p w:rsidR="009631B2" w:rsidRPr="00ED09D0" w:rsidRDefault="009631B2" w:rsidP="009631B2">
      <w:pPr>
        <w:spacing w:line="320" w:lineRule="exact"/>
        <w:rPr>
          <w:rFonts w:ascii="ＭＳ 明朝" w:hAnsi="ＭＳ 明朝"/>
        </w:rPr>
      </w:pPr>
      <w:r w:rsidRPr="00ED09D0">
        <w:rPr>
          <w:rFonts w:ascii="ＭＳ 明朝" w:hAnsi="ＭＳ 明朝" w:hint="eastAsia"/>
          <w:b/>
        </w:rPr>
        <w:t xml:space="preserve">　</w:t>
      </w:r>
      <w:r w:rsidRPr="00ED09D0">
        <w:rPr>
          <w:rFonts w:ascii="ＭＳ 明朝" w:hAnsi="ＭＳ 明朝" w:hint="eastAsia"/>
        </w:rPr>
        <w:t>期間：</w:t>
      </w:r>
      <w:r w:rsidRPr="00ED09D0">
        <w:rPr>
          <w:rFonts w:ascii="ＭＳ 明朝" w:hAnsi="ＭＳ 明朝" w:hint="eastAsia"/>
          <w:lang w:eastAsia="zh-TW"/>
        </w:rPr>
        <w:t>平成</w:t>
      </w:r>
      <w:r w:rsidR="0066603A">
        <w:rPr>
          <w:rFonts w:ascii="ＭＳ 明朝" w:hAnsi="ＭＳ 明朝" w:hint="eastAsia"/>
        </w:rPr>
        <w:t>29</w:t>
      </w:r>
      <w:r w:rsidRPr="00ED09D0">
        <w:rPr>
          <w:rFonts w:ascii="ＭＳ 明朝" w:hAnsi="ＭＳ 明朝" w:hint="eastAsia"/>
          <w:lang w:eastAsia="zh-TW"/>
        </w:rPr>
        <w:t>年</w:t>
      </w:r>
      <w:r w:rsidR="00B926DA">
        <w:rPr>
          <w:rFonts w:ascii="ＭＳ 明朝" w:hAnsi="ＭＳ 明朝" w:hint="eastAsia"/>
        </w:rPr>
        <w:t>7</w:t>
      </w:r>
      <w:r w:rsidRPr="00ED09D0">
        <w:rPr>
          <w:rFonts w:ascii="ＭＳ 明朝" w:hAnsi="ＭＳ 明朝" w:hint="eastAsia"/>
          <w:lang w:eastAsia="zh-TW"/>
        </w:rPr>
        <w:t>月～平成</w:t>
      </w:r>
      <w:r w:rsidR="0066603A">
        <w:rPr>
          <w:rFonts w:ascii="ＭＳ 明朝" w:hAnsi="ＭＳ 明朝" w:hint="eastAsia"/>
        </w:rPr>
        <w:t>30</w:t>
      </w:r>
      <w:r w:rsidRPr="00ED09D0">
        <w:rPr>
          <w:rFonts w:ascii="ＭＳ 明朝" w:hAnsi="ＭＳ 明朝" w:hint="eastAsia"/>
          <w:lang w:eastAsia="zh-TW"/>
        </w:rPr>
        <w:t>年</w:t>
      </w:r>
      <w:r w:rsidRPr="00ED09D0">
        <w:rPr>
          <w:rFonts w:ascii="ＭＳ 明朝" w:hAnsi="ＭＳ 明朝" w:hint="eastAsia"/>
        </w:rPr>
        <w:t>2</w:t>
      </w:r>
      <w:r w:rsidRPr="00ED09D0">
        <w:rPr>
          <w:rFonts w:ascii="ＭＳ 明朝" w:hAnsi="ＭＳ 明朝" w:hint="eastAsia"/>
          <w:lang w:eastAsia="zh-TW"/>
        </w:rPr>
        <w:t>月</w:t>
      </w:r>
      <w:r w:rsidRPr="00ED09D0">
        <w:rPr>
          <w:rFonts w:ascii="ＭＳ 明朝" w:hAnsi="ＭＳ 明朝" w:hint="eastAsia"/>
        </w:rPr>
        <w:t>（</w:t>
      </w:r>
      <w:r w:rsidRPr="00ED09D0">
        <w:rPr>
          <w:rFonts w:ascii="ＭＳ 明朝" w:hAnsi="ＭＳ 明朝" w:hint="eastAsia"/>
          <w:lang w:eastAsia="zh-TW"/>
        </w:rPr>
        <w:t>臨地</w:t>
      </w:r>
      <w:r w:rsidR="00A21C0F">
        <w:rPr>
          <w:rFonts w:ascii="ＭＳ 明朝" w:hAnsi="ＭＳ 明朝" w:hint="eastAsia"/>
        </w:rPr>
        <w:t>6</w:t>
      </w:r>
      <w:r w:rsidRPr="00ED09D0">
        <w:rPr>
          <w:rFonts w:ascii="ＭＳ 明朝" w:hAnsi="ＭＳ 明朝" w:hint="eastAsia"/>
        </w:rPr>
        <w:t>日、学内</w:t>
      </w:r>
      <w:r w:rsidR="00A21C0F">
        <w:rPr>
          <w:rFonts w:ascii="ＭＳ 明朝" w:hAnsi="ＭＳ 明朝" w:hint="eastAsia"/>
        </w:rPr>
        <w:t>2</w:t>
      </w:r>
      <w:r w:rsidRPr="00ED09D0">
        <w:rPr>
          <w:rFonts w:ascii="ＭＳ 明朝" w:hAnsi="ＭＳ 明朝" w:hint="eastAsia"/>
        </w:rPr>
        <w:t>日）</w:t>
      </w:r>
    </w:p>
    <w:p w:rsidR="00ED09D0" w:rsidRPr="00ED09D0" w:rsidRDefault="00ED09D0" w:rsidP="009631B2">
      <w:pPr>
        <w:spacing w:line="320" w:lineRule="exact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 xml:space="preserve">　　　　（ただし、上記以外の期間に配置となる場合もある）</w:t>
      </w:r>
    </w:p>
    <w:p w:rsidR="009631B2" w:rsidRPr="00ED09D0" w:rsidRDefault="009631B2" w:rsidP="009631B2">
      <w:pPr>
        <w:spacing w:line="320" w:lineRule="exact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 xml:space="preserve">　時間：原則として</w:t>
      </w:r>
      <w:r w:rsidR="00E83308">
        <w:rPr>
          <w:rFonts w:ascii="ＭＳ 明朝" w:hAnsi="ＭＳ 明朝" w:hint="eastAsia"/>
        </w:rPr>
        <w:t>8時30分</w:t>
      </w:r>
      <w:r w:rsidRPr="00ED09D0">
        <w:rPr>
          <w:rFonts w:ascii="ＭＳ 明朝" w:hAnsi="ＭＳ 明朝" w:hint="eastAsia"/>
        </w:rPr>
        <w:t>～</w:t>
      </w:r>
      <w:r w:rsidR="00E83308">
        <w:rPr>
          <w:rFonts w:ascii="ＭＳ 明朝" w:hAnsi="ＭＳ 明朝" w:hint="eastAsia"/>
        </w:rPr>
        <w:t>15</w:t>
      </w:r>
      <w:r w:rsidRPr="00ED09D0">
        <w:rPr>
          <w:rFonts w:ascii="ＭＳ 明朝" w:hAnsi="ＭＳ 明朝" w:hint="eastAsia"/>
        </w:rPr>
        <w:t>時</w:t>
      </w:r>
      <w:r w:rsidR="00E83308">
        <w:rPr>
          <w:rFonts w:ascii="ＭＳ 明朝" w:hAnsi="ＭＳ 明朝" w:hint="eastAsia"/>
        </w:rPr>
        <w:t>30分</w:t>
      </w:r>
      <w:r w:rsidR="0066603A">
        <w:rPr>
          <w:rFonts w:ascii="ＭＳ 明朝" w:hAnsi="ＭＳ 明朝" w:hint="eastAsia"/>
        </w:rPr>
        <w:t>（施設により異なる）</w:t>
      </w:r>
    </w:p>
    <w:p w:rsidR="00C22634" w:rsidRPr="00ED09D0" w:rsidRDefault="00C22634" w:rsidP="009631B2">
      <w:pPr>
        <w:rPr>
          <w:rFonts w:ascii="ＭＳ 明朝" w:hAnsi="ＭＳ 明朝"/>
          <w:b/>
        </w:rPr>
      </w:pPr>
    </w:p>
    <w:p w:rsidR="003E6E07" w:rsidRPr="0066603A" w:rsidRDefault="009631B2" w:rsidP="009631B2">
      <w:pPr>
        <w:spacing w:line="360" w:lineRule="auto"/>
        <w:rPr>
          <w:rFonts w:ascii="ＭＳ 明朝" w:hAnsi="ＭＳ 明朝"/>
        </w:rPr>
      </w:pPr>
      <w:r w:rsidRPr="00ED09D0">
        <w:rPr>
          <w:rFonts w:ascii="ＭＳ 明朝" w:hAnsi="ＭＳ 明朝" w:hint="eastAsia"/>
          <w:b/>
        </w:rPr>
        <w:t>実習施設</w:t>
      </w:r>
      <w:r w:rsidR="0066603A">
        <w:rPr>
          <w:rFonts w:ascii="ＭＳ 明朝" w:hAnsi="ＭＳ 明朝" w:hint="eastAsia"/>
          <w:b/>
        </w:rPr>
        <w:t xml:space="preserve">　　　　　</w:t>
      </w:r>
      <w:r w:rsidR="0066603A" w:rsidRPr="0066603A">
        <w:rPr>
          <w:rFonts w:ascii="ＭＳ 明朝" w:hAnsi="ＭＳ 明朝" w:hint="eastAsia"/>
        </w:rPr>
        <w:t>臨地実習施設一覧</w:t>
      </w:r>
      <w:r w:rsidR="0066603A">
        <w:rPr>
          <w:rFonts w:ascii="ＭＳ 明朝" w:hAnsi="ＭＳ 明朝" w:hint="eastAsia"/>
        </w:rPr>
        <w:t xml:space="preserve">　</w:t>
      </w:r>
      <w:r w:rsidR="0066603A" w:rsidRPr="0066603A">
        <w:rPr>
          <w:rFonts w:ascii="ＭＳ 明朝" w:hAnsi="ＭＳ 明朝" w:hint="eastAsia"/>
        </w:rPr>
        <w:t>参照</w:t>
      </w:r>
    </w:p>
    <w:p w:rsidR="00A77624" w:rsidRDefault="00A77624" w:rsidP="009631B2">
      <w:pPr>
        <w:rPr>
          <w:rFonts w:ascii="ＭＳ 明朝" w:hAnsi="ＭＳ 明朝"/>
          <w:b/>
        </w:rPr>
      </w:pPr>
    </w:p>
    <w:p w:rsidR="00F56905" w:rsidRPr="00ED09D0" w:rsidRDefault="009631B2" w:rsidP="009631B2">
      <w:pPr>
        <w:rPr>
          <w:rFonts w:ascii="ＭＳ 明朝" w:hAnsi="ＭＳ 明朝"/>
          <w:b/>
        </w:rPr>
      </w:pPr>
      <w:r w:rsidRPr="00ED09D0">
        <w:rPr>
          <w:rFonts w:ascii="ＭＳ 明朝" w:hAnsi="ＭＳ 明朝" w:hint="eastAsia"/>
          <w:b/>
        </w:rPr>
        <w:t>実習方法</w:t>
      </w:r>
    </w:p>
    <w:p w:rsidR="0066603A" w:rsidRPr="00ED09D0" w:rsidRDefault="003E6E07" w:rsidP="0066603A">
      <w:pPr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１</w:t>
      </w:r>
      <w:r w:rsidR="00025147" w:rsidRPr="00ED09D0">
        <w:rPr>
          <w:rFonts w:ascii="ＭＳ 明朝" w:hAnsi="ＭＳ 明朝" w:hint="eastAsia"/>
        </w:rPr>
        <w:t>．</w:t>
      </w:r>
      <w:r w:rsidR="0066603A" w:rsidRPr="00ED09D0">
        <w:rPr>
          <w:rFonts w:ascii="ＭＳ 明朝" w:hAnsi="ＭＳ 明朝" w:hint="eastAsia"/>
        </w:rPr>
        <w:t>実習の進め方</w:t>
      </w:r>
    </w:p>
    <w:p w:rsidR="0066603A" w:rsidRPr="00ED09D0" w:rsidRDefault="0066603A" w:rsidP="0066603A">
      <w:pPr>
        <w:ind w:firstLineChars="100" w:firstLine="211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１）</w:t>
      </w:r>
      <w:r w:rsidR="00DC27AE">
        <w:rPr>
          <w:rFonts w:ascii="ＭＳ 明朝" w:hAnsi="ＭＳ 明朝" w:hint="eastAsia"/>
        </w:rPr>
        <w:t>シラバスを熟読し、</w:t>
      </w:r>
      <w:r w:rsidRPr="00ED09D0">
        <w:rPr>
          <w:rFonts w:ascii="ＭＳ 明朝" w:hAnsi="ＭＳ 明朝" w:hint="eastAsia"/>
        </w:rPr>
        <w:t>小児看護学実習（Ⅱ）の目的、目標に沿</w:t>
      </w:r>
      <w:r w:rsidR="00DC27AE">
        <w:rPr>
          <w:rFonts w:ascii="ＭＳ 明朝" w:hAnsi="ＭＳ 明朝" w:hint="eastAsia"/>
        </w:rPr>
        <w:t>って</w:t>
      </w:r>
      <w:r w:rsidRPr="00ED09D0">
        <w:rPr>
          <w:rFonts w:ascii="ＭＳ 明朝" w:hAnsi="ＭＳ 明朝" w:hint="eastAsia"/>
        </w:rPr>
        <w:t>各自事前学習を行</w:t>
      </w:r>
      <w:r w:rsidR="00DC27AE">
        <w:rPr>
          <w:rFonts w:ascii="ＭＳ 明朝" w:hAnsi="ＭＳ 明朝" w:hint="eastAsia"/>
        </w:rPr>
        <w:t>う</w:t>
      </w:r>
      <w:r w:rsidRPr="00ED09D0">
        <w:rPr>
          <w:rFonts w:ascii="ＭＳ 明朝" w:hAnsi="ＭＳ 明朝" w:hint="eastAsia"/>
        </w:rPr>
        <w:t>。</w:t>
      </w:r>
    </w:p>
    <w:p w:rsidR="0066603A" w:rsidRPr="00ED09D0" w:rsidRDefault="0066603A" w:rsidP="0066603A">
      <w:pPr>
        <w:ind w:firstLineChars="100" w:firstLine="211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２）オリエンテーション</w:t>
      </w:r>
    </w:p>
    <w:p w:rsidR="0066603A" w:rsidRPr="00ED09D0" w:rsidRDefault="0066603A" w:rsidP="0066603A">
      <w:pPr>
        <w:ind w:leftChars="200" w:left="633" w:hangingChars="100" w:hanging="211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1</w:t>
      </w:r>
      <w:r w:rsidRPr="00ED09D0">
        <w:rPr>
          <w:rFonts w:ascii="ＭＳ 明朝" w:hAnsi="ＭＳ 明朝" w:hint="eastAsia"/>
        </w:rPr>
        <w:t>）学内において小児看護学実習全体オリエンテーションを行なう。</w:t>
      </w:r>
    </w:p>
    <w:p w:rsidR="0066603A" w:rsidRPr="00ED09D0" w:rsidRDefault="0066603A" w:rsidP="0066603A">
      <w:pPr>
        <w:ind w:leftChars="200" w:left="954" w:hangingChars="252" w:hanging="532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2</w:t>
      </w:r>
      <w:r w:rsidRPr="00ED09D0">
        <w:rPr>
          <w:rFonts w:ascii="ＭＳ 明朝" w:hAnsi="ＭＳ 明朝" w:hint="eastAsia"/>
        </w:rPr>
        <w:t>）直前オリエンテーションは、原則として実習の前</w:t>
      </w:r>
      <w:r>
        <w:rPr>
          <w:rFonts w:ascii="ＭＳ 明朝" w:hAnsi="ＭＳ 明朝" w:hint="eastAsia"/>
        </w:rPr>
        <w:t>週金曜日</w:t>
      </w:r>
      <w:r w:rsidRPr="00ED09D0">
        <w:rPr>
          <w:rFonts w:ascii="ＭＳ 明朝" w:hAnsi="ＭＳ 明朝" w:hint="eastAsia"/>
        </w:rPr>
        <w:t>15時より担当教員が行う。</w:t>
      </w:r>
      <w:r>
        <w:rPr>
          <w:rFonts w:ascii="ＭＳ 明朝" w:hAnsi="ＭＳ 明朝" w:hint="eastAsia"/>
        </w:rPr>
        <w:t>大学HPに掲載している実習に関する資料をダウンロード</w:t>
      </w:r>
      <w:r w:rsidR="00DC27AE">
        <w:rPr>
          <w:rFonts w:ascii="ＭＳ 明朝" w:hAnsi="ＭＳ 明朝" w:hint="eastAsia"/>
        </w:rPr>
        <w:t>および</w:t>
      </w:r>
      <w:r>
        <w:rPr>
          <w:rFonts w:ascii="ＭＳ 明朝" w:hAnsi="ＭＳ 明朝" w:hint="eastAsia"/>
        </w:rPr>
        <w:t>熟読し、</w:t>
      </w:r>
      <w:r w:rsidR="00DC27AE">
        <w:rPr>
          <w:rFonts w:ascii="ＭＳ 明朝" w:hAnsi="ＭＳ 明朝" w:hint="eastAsia"/>
        </w:rPr>
        <w:t>全体オリエンテーションで配布した資料、事前学習、健康調査表と共に</w:t>
      </w:r>
      <w:r w:rsidRPr="00ED09D0">
        <w:rPr>
          <w:rFonts w:ascii="ＭＳ 明朝" w:hAnsi="ＭＳ 明朝" w:hint="eastAsia"/>
        </w:rPr>
        <w:t>持参すること。</w:t>
      </w:r>
    </w:p>
    <w:p w:rsidR="0066603A" w:rsidRPr="00ED09D0" w:rsidRDefault="0066603A" w:rsidP="0066603A">
      <w:pPr>
        <w:ind w:leftChars="100" w:left="633" w:hangingChars="200" w:hanging="422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３）受け持ち患児が決定した後、情報収集・アセスメント分析により看護問題を抽出する。抽出された看護問題を統合し、共同問題、看護診断</w:t>
      </w:r>
      <w:r w:rsidR="00DC27AE">
        <w:rPr>
          <w:rFonts w:ascii="ＭＳ 明朝" w:hAnsi="ＭＳ 明朝" w:hint="eastAsia"/>
        </w:rPr>
        <w:t>、看護問題として整理する（関連図と看護問題リストの作成も含む</w:t>
      </w:r>
      <w:r w:rsidRPr="00ED09D0">
        <w:rPr>
          <w:rFonts w:ascii="ＭＳ 明朝" w:hAnsi="ＭＳ 明朝" w:hint="eastAsia"/>
        </w:rPr>
        <w:t>）</w:t>
      </w:r>
      <w:r w:rsidR="00DC27AE">
        <w:rPr>
          <w:rFonts w:ascii="ＭＳ 明朝" w:hAnsi="ＭＳ 明朝" w:hint="eastAsia"/>
        </w:rPr>
        <w:t>。</w:t>
      </w:r>
    </w:p>
    <w:p w:rsidR="0066603A" w:rsidRPr="00ED09D0" w:rsidRDefault="0066603A" w:rsidP="0066603A">
      <w:pPr>
        <w:ind w:firstLineChars="100" w:firstLine="211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lastRenderedPageBreak/>
        <w:t>４）優先順位の高い問題2項目以上について、看護計画を立案する。</w:t>
      </w:r>
    </w:p>
    <w:p w:rsidR="0066603A" w:rsidRPr="00ED09D0" w:rsidRDefault="0066603A" w:rsidP="0066603A">
      <w:pPr>
        <w:ind w:firstLineChars="100" w:firstLine="211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５）看護計画に沿って実践し、評価、考察を行う。必要時、看護計画の修正、追加を行う。</w:t>
      </w:r>
    </w:p>
    <w:p w:rsidR="0066603A" w:rsidRPr="00ED09D0" w:rsidRDefault="0066603A" w:rsidP="0066603A">
      <w:pPr>
        <w:ind w:firstLineChars="100" w:firstLine="211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６）最終的に、看護目標の達成について評価を行う。</w:t>
      </w:r>
    </w:p>
    <w:p w:rsidR="0066603A" w:rsidRPr="00ED09D0" w:rsidRDefault="0066603A" w:rsidP="0066603A">
      <w:pPr>
        <w:ind w:firstLineChars="100" w:firstLine="211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７）臨地カンファレンス</w:t>
      </w:r>
    </w:p>
    <w:p w:rsidR="0066603A" w:rsidRPr="00ED09D0" w:rsidRDefault="0066603A" w:rsidP="0066603A">
      <w:pPr>
        <w:ind w:leftChars="200" w:left="941" w:hangingChars="246" w:hanging="519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1</w:t>
      </w:r>
      <w:r w:rsidRPr="00ED09D0">
        <w:rPr>
          <w:rFonts w:ascii="ＭＳ 明朝" w:hAnsi="ＭＳ 明朝" w:hint="eastAsia"/>
        </w:rPr>
        <w:t>）ディリーカンファレンスは、事前にテーマを設定し30分程度実施する（臨地指導者に時間と場</w:t>
      </w:r>
      <w:r w:rsidR="00DC27AE">
        <w:rPr>
          <w:rFonts w:ascii="ＭＳ 明朝" w:hAnsi="ＭＳ 明朝" w:hint="eastAsia"/>
        </w:rPr>
        <w:t>所を確認する</w:t>
      </w:r>
      <w:r w:rsidRPr="00ED09D0">
        <w:rPr>
          <w:rFonts w:ascii="ＭＳ 明朝" w:hAnsi="ＭＳ 明朝" w:hint="eastAsia"/>
        </w:rPr>
        <w:t>）</w:t>
      </w:r>
      <w:r w:rsidR="00DC27AE" w:rsidRPr="00ED09D0">
        <w:rPr>
          <w:rFonts w:ascii="ＭＳ 明朝" w:hAnsi="ＭＳ 明朝" w:hint="eastAsia"/>
        </w:rPr>
        <w:t>。</w:t>
      </w:r>
    </w:p>
    <w:p w:rsidR="0066603A" w:rsidRPr="00ED09D0" w:rsidRDefault="0066603A" w:rsidP="0066603A">
      <w:pPr>
        <w:ind w:leftChars="207" w:left="954" w:hangingChars="245" w:hanging="517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2</w:t>
      </w:r>
      <w:r w:rsidRPr="00ED09D0">
        <w:rPr>
          <w:rFonts w:ascii="ＭＳ 明朝" w:hAnsi="ＭＳ 明朝" w:hint="eastAsia"/>
        </w:rPr>
        <w:t>）中間カンファレンスは第1週の最終日、最終カンファレンスは第2</w:t>
      </w:r>
      <w:r>
        <w:rPr>
          <w:rFonts w:ascii="ＭＳ 明朝" w:hAnsi="ＭＳ 明朝" w:hint="eastAsia"/>
        </w:rPr>
        <w:t>週の臨地最終日に</w:t>
      </w:r>
      <w:r w:rsidRPr="00ED09D0">
        <w:rPr>
          <w:rFonts w:ascii="ＭＳ 明朝" w:hAnsi="ＭＳ 明朝" w:hint="eastAsia"/>
        </w:rPr>
        <w:t>実施する。発表資料は実習記録とし、別の資料作成は行わない。資料の発表する部分は、他者にもわかるように付箋・マーカー等で明示する。</w:t>
      </w:r>
    </w:p>
    <w:p w:rsidR="00F56905" w:rsidRPr="00ED09D0" w:rsidRDefault="0066603A" w:rsidP="004E3913">
      <w:pPr>
        <w:ind w:leftChars="199" w:left="990" w:hangingChars="270" w:hanging="570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3</w:t>
      </w:r>
      <w:r w:rsidRPr="00ED09D0">
        <w:rPr>
          <w:rFonts w:ascii="ＭＳ 明朝" w:hAnsi="ＭＳ 明朝" w:hint="eastAsia"/>
        </w:rPr>
        <w:t>）臨地カンファレ</w:t>
      </w:r>
      <w:r w:rsidR="004E3913">
        <w:rPr>
          <w:rFonts w:ascii="ＭＳ 明朝" w:hAnsi="ＭＳ 明朝" w:hint="eastAsia"/>
        </w:rPr>
        <w:t>ンスの記録（様式Ⅱ－１１）は、グループリーダーが保管し、実習記録</w:t>
      </w:r>
      <w:r w:rsidRPr="00ED09D0">
        <w:rPr>
          <w:rFonts w:ascii="ＭＳ 明朝" w:hAnsi="ＭＳ 明朝" w:hint="eastAsia"/>
        </w:rPr>
        <w:t>の最後に綴じて担当教員に提出する。</w:t>
      </w:r>
    </w:p>
    <w:p w:rsidR="00FC12C1" w:rsidRDefault="00FC12C1" w:rsidP="003E6E07">
      <w:pPr>
        <w:rPr>
          <w:rFonts w:ascii="ＭＳ 明朝" w:hAnsi="ＭＳ 明朝"/>
        </w:rPr>
      </w:pPr>
    </w:p>
    <w:p w:rsidR="0066603A" w:rsidRPr="00ED09D0" w:rsidRDefault="003E6E07" w:rsidP="003E6E07">
      <w:pPr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２．週間実習計画と内容</w:t>
      </w:r>
    </w:p>
    <w:tbl>
      <w:tblPr>
        <w:tblW w:w="8792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844"/>
        <w:gridCol w:w="2414"/>
        <w:gridCol w:w="2419"/>
        <w:gridCol w:w="2693"/>
      </w:tblGrid>
      <w:tr w:rsidR="006A0766" w:rsidRPr="00ED09D0" w:rsidTr="00E83308">
        <w:trPr>
          <w:trHeight w:val="250"/>
        </w:trPr>
        <w:tc>
          <w:tcPr>
            <w:tcW w:w="422" w:type="dxa"/>
            <w:vAlign w:val="center"/>
          </w:tcPr>
          <w:p w:rsidR="003E6E07" w:rsidRPr="00ED09D0" w:rsidRDefault="003E6E07" w:rsidP="00A65872">
            <w:pPr>
              <w:spacing w:line="400" w:lineRule="exact"/>
              <w:ind w:left="36"/>
              <w:jc w:val="center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週</w:t>
            </w:r>
          </w:p>
        </w:tc>
        <w:tc>
          <w:tcPr>
            <w:tcW w:w="844" w:type="dxa"/>
            <w:vAlign w:val="center"/>
          </w:tcPr>
          <w:p w:rsidR="003E6E07" w:rsidRPr="00ED09D0" w:rsidRDefault="003E6E07" w:rsidP="00A65872">
            <w:pPr>
              <w:spacing w:line="400" w:lineRule="exact"/>
              <w:ind w:left="36"/>
              <w:jc w:val="center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曜日</w:t>
            </w:r>
          </w:p>
        </w:tc>
        <w:tc>
          <w:tcPr>
            <w:tcW w:w="2414" w:type="dxa"/>
            <w:vAlign w:val="center"/>
          </w:tcPr>
          <w:p w:rsidR="003E6E07" w:rsidRPr="00ED09D0" w:rsidRDefault="003E6E07" w:rsidP="00A65872">
            <w:pPr>
              <w:spacing w:line="400" w:lineRule="exact"/>
              <w:ind w:left="36"/>
              <w:jc w:val="center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 xml:space="preserve">午　前　　　</w:t>
            </w:r>
          </w:p>
        </w:tc>
        <w:tc>
          <w:tcPr>
            <w:tcW w:w="2419" w:type="dxa"/>
            <w:vAlign w:val="center"/>
          </w:tcPr>
          <w:p w:rsidR="003E6E07" w:rsidRPr="00ED09D0" w:rsidRDefault="003E6E07" w:rsidP="00A65872">
            <w:pPr>
              <w:spacing w:line="400" w:lineRule="exact"/>
              <w:ind w:left="36"/>
              <w:jc w:val="center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 xml:space="preserve">午　後　　　</w:t>
            </w:r>
          </w:p>
        </w:tc>
        <w:tc>
          <w:tcPr>
            <w:tcW w:w="2693" w:type="dxa"/>
            <w:vAlign w:val="center"/>
          </w:tcPr>
          <w:p w:rsidR="003E6E07" w:rsidRPr="00ED09D0" w:rsidRDefault="003E6E07" w:rsidP="00A65872">
            <w:pPr>
              <w:spacing w:line="400" w:lineRule="exact"/>
              <w:ind w:left="36"/>
              <w:jc w:val="center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内　容</w:t>
            </w:r>
          </w:p>
        </w:tc>
      </w:tr>
      <w:tr w:rsidR="006A0766" w:rsidRPr="00ED09D0" w:rsidTr="00E83308">
        <w:trPr>
          <w:cantSplit/>
          <w:trHeight w:val="859"/>
        </w:trPr>
        <w:tc>
          <w:tcPr>
            <w:tcW w:w="422" w:type="dxa"/>
            <w:vMerge w:val="restart"/>
            <w:textDirection w:val="tbRlV"/>
            <w:vAlign w:val="center"/>
          </w:tcPr>
          <w:p w:rsidR="003E6E07" w:rsidRPr="00ED09D0" w:rsidRDefault="003E6E07" w:rsidP="00A65872">
            <w:pPr>
              <w:spacing w:line="40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第１週</w:t>
            </w:r>
          </w:p>
        </w:tc>
        <w:tc>
          <w:tcPr>
            <w:tcW w:w="844" w:type="dxa"/>
            <w:vAlign w:val="center"/>
          </w:tcPr>
          <w:p w:rsidR="003E6E07" w:rsidRPr="00ED09D0" w:rsidRDefault="003E6E07" w:rsidP="00A65872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833" w:type="dxa"/>
            <w:gridSpan w:val="2"/>
            <w:vAlign w:val="center"/>
          </w:tcPr>
          <w:p w:rsidR="003E6E07" w:rsidRDefault="003E6E07" w:rsidP="005338C0">
            <w:pPr>
              <w:spacing w:line="400" w:lineRule="exact"/>
              <w:ind w:left="36"/>
              <w:jc w:val="left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実習（オリエンテーション、患者紹介、情報収集）</w:t>
            </w:r>
          </w:p>
          <w:p w:rsidR="00E83308" w:rsidRPr="00ED09D0" w:rsidRDefault="00E83308" w:rsidP="00E83308">
            <w:pPr>
              <w:spacing w:line="400" w:lineRule="exact"/>
              <w:ind w:leftChars="17" w:left="36" w:firstLineChars="900" w:firstLine="1899"/>
              <w:jc w:val="left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デイリーカンファレンス</w:t>
            </w:r>
          </w:p>
        </w:tc>
        <w:tc>
          <w:tcPr>
            <w:tcW w:w="2693" w:type="dxa"/>
            <w:vMerge w:val="restart"/>
            <w:vAlign w:val="center"/>
          </w:tcPr>
          <w:p w:rsidR="003E6E07" w:rsidRPr="00ED09D0" w:rsidRDefault="003E6E07" w:rsidP="00A65872">
            <w:pPr>
              <w:spacing w:line="400" w:lineRule="exact"/>
              <w:ind w:left="36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情報収集（疾患の現症と経過・治療方針）</w:t>
            </w:r>
          </w:p>
          <w:p w:rsidR="003E6E07" w:rsidRPr="00ED09D0" w:rsidRDefault="003E6E07" w:rsidP="00A65872">
            <w:pPr>
              <w:spacing w:line="400" w:lineRule="exact"/>
              <w:ind w:left="36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アセスメント</w:t>
            </w:r>
            <w:r w:rsidR="00585442" w:rsidRPr="00ED09D0">
              <w:rPr>
                <w:rFonts w:ascii="ＭＳ 明朝" w:hAnsi="ＭＳ 明朝" w:hint="eastAsia"/>
              </w:rPr>
              <w:t>と看護問題の抽出</w:t>
            </w:r>
            <w:r w:rsidRPr="00ED09D0">
              <w:rPr>
                <w:rFonts w:ascii="ＭＳ 明朝" w:hAnsi="ＭＳ 明朝" w:hint="eastAsia"/>
              </w:rPr>
              <w:t>（関連図作成）</w:t>
            </w:r>
          </w:p>
        </w:tc>
      </w:tr>
      <w:tr w:rsidR="006A0766" w:rsidRPr="00ED09D0" w:rsidTr="00E83308">
        <w:trPr>
          <w:cantSplit/>
          <w:trHeight w:val="310"/>
        </w:trPr>
        <w:tc>
          <w:tcPr>
            <w:tcW w:w="422" w:type="dxa"/>
            <w:vMerge/>
            <w:textDirection w:val="tbRlV"/>
            <w:vAlign w:val="center"/>
          </w:tcPr>
          <w:p w:rsidR="003E6E07" w:rsidRPr="00ED09D0" w:rsidRDefault="003E6E07" w:rsidP="00A65872">
            <w:pPr>
              <w:spacing w:line="40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3E6E07" w:rsidRPr="00ED09D0" w:rsidRDefault="003E6E07" w:rsidP="00A65872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4833" w:type="dxa"/>
            <w:gridSpan w:val="2"/>
            <w:vAlign w:val="center"/>
          </w:tcPr>
          <w:p w:rsidR="003E6E07" w:rsidRPr="00ED09D0" w:rsidRDefault="003E6E07" w:rsidP="005338C0">
            <w:pPr>
              <w:spacing w:line="400" w:lineRule="exact"/>
              <w:ind w:left="36"/>
              <w:jc w:val="left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実習（看護過程）</w:t>
            </w:r>
            <w:r w:rsidR="00E83308">
              <w:rPr>
                <w:rFonts w:ascii="ＭＳ 明朝" w:hAnsi="ＭＳ 明朝" w:hint="eastAsia"/>
              </w:rPr>
              <w:t xml:space="preserve">　</w:t>
            </w:r>
            <w:r w:rsidR="006A0766" w:rsidRPr="00ED09D0">
              <w:rPr>
                <w:rFonts w:ascii="ＭＳ 明朝" w:hAnsi="ＭＳ 明朝" w:hint="eastAsia"/>
              </w:rPr>
              <w:t>デイリーカンファレンス</w:t>
            </w:r>
          </w:p>
        </w:tc>
        <w:tc>
          <w:tcPr>
            <w:tcW w:w="2693" w:type="dxa"/>
            <w:vMerge/>
            <w:vAlign w:val="center"/>
          </w:tcPr>
          <w:p w:rsidR="003E6E07" w:rsidRPr="00ED09D0" w:rsidRDefault="003E6E07" w:rsidP="00A65872">
            <w:pPr>
              <w:spacing w:line="400" w:lineRule="exact"/>
              <w:ind w:left="36"/>
              <w:jc w:val="center"/>
              <w:rPr>
                <w:rFonts w:ascii="ＭＳ 明朝" w:hAnsi="ＭＳ 明朝"/>
              </w:rPr>
            </w:pPr>
          </w:p>
        </w:tc>
      </w:tr>
      <w:tr w:rsidR="00E83308" w:rsidRPr="00ED09D0" w:rsidTr="00E83308">
        <w:trPr>
          <w:cantSplit/>
          <w:trHeight w:val="325"/>
        </w:trPr>
        <w:tc>
          <w:tcPr>
            <w:tcW w:w="422" w:type="dxa"/>
            <w:vMerge/>
            <w:textDirection w:val="tbRlV"/>
            <w:vAlign w:val="center"/>
          </w:tcPr>
          <w:p w:rsidR="00E83308" w:rsidRPr="00ED09D0" w:rsidRDefault="00E83308" w:rsidP="00A65872">
            <w:pPr>
              <w:spacing w:line="40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E83308" w:rsidRPr="00ED09D0" w:rsidRDefault="00E83308" w:rsidP="00A65872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4833" w:type="dxa"/>
            <w:gridSpan w:val="2"/>
            <w:vAlign w:val="center"/>
          </w:tcPr>
          <w:p w:rsidR="00E83308" w:rsidRPr="00ED09D0" w:rsidRDefault="00E83308" w:rsidP="00A65872">
            <w:pPr>
              <w:spacing w:line="400" w:lineRule="exact"/>
              <w:ind w:left="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実習　　　　　　　</w:t>
            </w:r>
            <w:r w:rsidRPr="00ED09D0">
              <w:rPr>
                <w:rFonts w:ascii="ＭＳ 明朝" w:hAnsi="ＭＳ 明朝" w:hint="eastAsia"/>
              </w:rPr>
              <w:t>中間</w:t>
            </w:r>
            <w:r>
              <w:rPr>
                <w:rFonts w:ascii="ＭＳ 明朝" w:hAnsi="ＭＳ 明朝" w:hint="eastAsia"/>
              </w:rPr>
              <w:t>カンファレンス</w:t>
            </w:r>
            <w:r w:rsidRPr="00ED09D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93" w:type="dxa"/>
            <w:vMerge w:val="restart"/>
            <w:vAlign w:val="center"/>
          </w:tcPr>
          <w:p w:rsidR="00E83308" w:rsidRPr="00ED09D0" w:rsidRDefault="00E83308" w:rsidP="00A65872">
            <w:pPr>
              <w:spacing w:line="400" w:lineRule="exact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看護問題の統合</w:t>
            </w:r>
            <w:r>
              <w:rPr>
                <w:rFonts w:ascii="ＭＳ 明朝" w:hAnsi="ＭＳ 明朝" w:hint="eastAsia"/>
              </w:rPr>
              <w:t>後</w:t>
            </w:r>
          </w:p>
          <w:p w:rsidR="00E83308" w:rsidRPr="00ED09D0" w:rsidRDefault="00E83308" w:rsidP="006A076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</w:t>
            </w:r>
            <w:r w:rsidRPr="00ED09D0">
              <w:rPr>
                <w:rFonts w:ascii="ＭＳ 明朝" w:hAnsi="ＭＳ 明朝" w:hint="eastAsia"/>
              </w:rPr>
              <w:t>計画立案</w:t>
            </w:r>
          </w:p>
        </w:tc>
      </w:tr>
      <w:tr w:rsidR="006A0766" w:rsidRPr="00ED09D0" w:rsidTr="004E3913">
        <w:trPr>
          <w:cantSplit/>
          <w:trHeight w:val="413"/>
        </w:trPr>
        <w:tc>
          <w:tcPr>
            <w:tcW w:w="422" w:type="dxa"/>
            <w:vMerge w:val="restart"/>
            <w:textDirection w:val="tbRlV"/>
            <w:vAlign w:val="center"/>
          </w:tcPr>
          <w:p w:rsidR="003E6E07" w:rsidRPr="00ED09D0" w:rsidRDefault="003E6E07" w:rsidP="00A65872">
            <w:pPr>
              <w:spacing w:line="40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第２週</w:t>
            </w:r>
          </w:p>
        </w:tc>
        <w:tc>
          <w:tcPr>
            <w:tcW w:w="844" w:type="dxa"/>
            <w:vAlign w:val="center"/>
          </w:tcPr>
          <w:p w:rsidR="003E6E07" w:rsidRPr="00ED09D0" w:rsidRDefault="002C536F" w:rsidP="00A65872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833" w:type="dxa"/>
            <w:gridSpan w:val="2"/>
            <w:vAlign w:val="center"/>
          </w:tcPr>
          <w:p w:rsidR="003E6E07" w:rsidRPr="00ED09D0" w:rsidRDefault="00E83308" w:rsidP="002C536F">
            <w:pPr>
              <w:spacing w:line="400" w:lineRule="exact"/>
              <w:ind w:left="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学内実習　　　　　</w:t>
            </w:r>
            <w:r w:rsidR="002C536F" w:rsidRPr="00ED09D0">
              <w:rPr>
                <w:rFonts w:ascii="ＭＳ 明朝" w:hAnsi="ＭＳ 明朝" w:hint="eastAsia"/>
              </w:rPr>
              <w:t>合同ケースカンファレンス</w:t>
            </w:r>
          </w:p>
        </w:tc>
        <w:tc>
          <w:tcPr>
            <w:tcW w:w="2693" w:type="dxa"/>
            <w:vMerge/>
            <w:vAlign w:val="center"/>
          </w:tcPr>
          <w:p w:rsidR="003E6E07" w:rsidRPr="00ED09D0" w:rsidRDefault="003E6E07" w:rsidP="00A65872">
            <w:pPr>
              <w:spacing w:line="400" w:lineRule="exact"/>
              <w:ind w:left="36"/>
              <w:rPr>
                <w:rFonts w:ascii="ＭＳ 明朝" w:hAnsi="ＭＳ 明朝"/>
              </w:rPr>
            </w:pPr>
          </w:p>
        </w:tc>
      </w:tr>
      <w:tr w:rsidR="006A0766" w:rsidRPr="00ED09D0" w:rsidTr="00E83308">
        <w:trPr>
          <w:cantSplit/>
          <w:trHeight w:val="321"/>
        </w:trPr>
        <w:tc>
          <w:tcPr>
            <w:tcW w:w="422" w:type="dxa"/>
            <w:vMerge/>
            <w:vAlign w:val="center"/>
          </w:tcPr>
          <w:p w:rsidR="003E6E07" w:rsidRPr="00ED09D0" w:rsidRDefault="003E6E07" w:rsidP="00A65872">
            <w:pPr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3E6E07" w:rsidRPr="00ED09D0" w:rsidRDefault="003E6E07" w:rsidP="00A65872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4833" w:type="dxa"/>
            <w:gridSpan w:val="2"/>
            <w:vAlign w:val="center"/>
          </w:tcPr>
          <w:p w:rsidR="003E6E07" w:rsidRPr="00ED09D0" w:rsidRDefault="003E6E07" w:rsidP="00A65872">
            <w:pPr>
              <w:spacing w:line="400" w:lineRule="exact"/>
              <w:ind w:left="36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実習（看護過程）</w:t>
            </w:r>
            <w:r w:rsidR="00E83308">
              <w:rPr>
                <w:rFonts w:ascii="ＭＳ 明朝" w:hAnsi="ＭＳ 明朝" w:hint="eastAsia"/>
              </w:rPr>
              <w:t xml:space="preserve">　</w:t>
            </w:r>
            <w:r w:rsidR="006A0766" w:rsidRPr="00ED09D0">
              <w:rPr>
                <w:rFonts w:ascii="ＭＳ 明朝" w:hAnsi="ＭＳ 明朝" w:hint="eastAsia"/>
              </w:rPr>
              <w:t>デイリーカンファレンス</w:t>
            </w:r>
          </w:p>
        </w:tc>
        <w:tc>
          <w:tcPr>
            <w:tcW w:w="2693" w:type="dxa"/>
            <w:vMerge w:val="restart"/>
            <w:vAlign w:val="center"/>
          </w:tcPr>
          <w:p w:rsidR="004E3913" w:rsidRDefault="004E3913" w:rsidP="004E3913">
            <w:pPr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看護実践および評価</w:t>
            </w:r>
          </w:p>
          <w:p w:rsidR="004E3913" w:rsidRPr="00ED09D0" w:rsidRDefault="004E3913" w:rsidP="004E3913">
            <w:pPr>
              <w:ind w:firstLineChars="300" w:firstLine="633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（修正、追加）</w:t>
            </w:r>
          </w:p>
          <w:p w:rsidR="004E3913" w:rsidRDefault="004E3913" w:rsidP="004E3913">
            <w:pPr>
              <w:ind w:firstLineChars="2090" w:firstLine="4409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＊＊急性期の場合は</w:t>
            </w:r>
            <w:r>
              <w:rPr>
                <w:rFonts w:ascii="ＭＳ 明朝" w:hAnsi="ＭＳ 明朝" w:hint="eastAsia"/>
              </w:rPr>
              <w:t>患児の</w:t>
            </w:r>
          </w:p>
          <w:p w:rsidR="003E6E07" w:rsidRPr="00ED09D0" w:rsidRDefault="004E3913" w:rsidP="002C536F">
            <w:pPr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症状に合わせて展開する</w:t>
            </w:r>
          </w:p>
        </w:tc>
      </w:tr>
      <w:tr w:rsidR="006A0766" w:rsidRPr="00ED09D0" w:rsidTr="00E83308">
        <w:trPr>
          <w:cantSplit/>
          <w:trHeight w:val="321"/>
        </w:trPr>
        <w:tc>
          <w:tcPr>
            <w:tcW w:w="422" w:type="dxa"/>
            <w:vMerge/>
            <w:vAlign w:val="center"/>
          </w:tcPr>
          <w:p w:rsidR="003E6E07" w:rsidRPr="00ED09D0" w:rsidRDefault="003E6E07" w:rsidP="00A65872">
            <w:pPr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3E6E07" w:rsidRPr="00ED09D0" w:rsidRDefault="003E6E07" w:rsidP="00A65872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833" w:type="dxa"/>
            <w:gridSpan w:val="2"/>
            <w:vAlign w:val="center"/>
          </w:tcPr>
          <w:p w:rsidR="003E6E07" w:rsidRPr="00ED09D0" w:rsidRDefault="002C536F" w:rsidP="00A65872">
            <w:pPr>
              <w:spacing w:line="400" w:lineRule="exact"/>
              <w:ind w:left="36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実習（看護過程）</w:t>
            </w:r>
            <w:r w:rsidR="00E83308">
              <w:rPr>
                <w:rFonts w:ascii="ＭＳ 明朝" w:hAnsi="ＭＳ 明朝" w:hint="eastAsia"/>
              </w:rPr>
              <w:t xml:space="preserve">　</w:t>
            </w:r>
            <w:r w:rsidRPr="00ED09D0">
              <w:rPr>
                <w:rFonts w:ascii="ＭＳ 明朝" w:hAnsi="ＭＳ 明朝" w:hint="eastAsia"/>
              </w:rPr>
              <w:t>デイリーカンファレンス</w:t>
            </w:r>
          </w:p>
        </w:tc>
        <w:tc>
          <w:tcPr>
            <w:tcW w:w="2693" w:type="dxa"/>
            <w:vMerge/>
            <w:vAlign w:val="center"/>
          </w:tcPr>
          <w:p w:rsidR="003E6E07" w:rsidRPr="00ED09D0" w:rsidRDefault="003E6E07" w:rsidP="00A65872">
            <w:pPr>
              <w:spacing w:line="400" w:lineRule="exact"/>
              <w:ind w:left="36"/>
              <w:jc w:val="center"/>
              <w:rPr>
                <w:rFonts w:ascii="ＭＳ 明朝" w:hAnsi="ＭＳ 明朝"/>
              </w:rPr>
            </w:pPr>
          </w:p>
        </w:tc>
      </w:tr>
      <w:tr w:rsidR="006A0766" w:rsidRPr="00ED09D0" w:rsidTr="00E83308">
        <w:trPr>
          <w:cantSplit/>
          <w:trHeight w:val="332"/>
        </w:trPr>
        <w:tc>
          <w:tcPr>
            <w:tcW w:w="422" w:type="dxa"/>
            <w:vMerge/>
            <w:vAlign w:val="center"/>
          </w:tcPr>
          <w:p w:rsidR="003E6E07" w:rsidRPr="00ED09D0" w:rsidRDefault="003E6E07" w:rsidP="00A65872">
            <w:pPr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3E6E07" w:rsidRPr="00ED09D0" w:rsidRDefault="003E6E07" w:rsidP="00A65872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4833" w:type="dxa"/>
            <w:gridSpan w:val="2"/>
            <w:vAlign w:val="center"/>
          </w:tcPr>
          <w:p w:rsidR="003E6E07" w:rsidRPr="00ED09D0" w:rsidRDefault="003E6E07" w:rsidP="00E83308">
            <w:pPr>
              <w:spacing w:line="400" w:lineRule="exact"/>
              <w:ind w:left="36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実習</w:t>
            </w:r>
            <w:r w:rsidR="00E83308">
              <w:rPr>
                <w:rFonts w:ascii="ＭＳ 明朝" w:hAnsi="ＭＳ 明朝" w:hint="eastAsia"/>
              </w:rPr>
              <w:t xml:space="preserve">　　　　　　　</w:t>
            </w:r>
            <w:r w:rsidRPr="00ED09D0">
              <w:rPr>
                <w:rFonts w:ascii="ＭＳ 明朝" w:hAnsi="ＭＳ 明朝" w:hint="eastAsia"/>
              </w:rPr>
              <w:t>最終</w:t>
            </w:r>
            <w:r w:rsidR="00E83308">
              <w:rPr>
                <w:rFonts w:ascii="ＭＳ 明朝" w:hAnsi="ＭＳ 明朝" w:hint="eastAsia"/>
              </w:rPr>
              <w:t>カンファレンス</w:t>
            </w:r>
          </w:p>
        </w:tc>
        <w:tc>
          <w:tcPr>
            <w:tcW w:w="2693" w:type="dxa"/>
            <w:vMerge/>
            <w:vAlign w:val="center"/>
          </w:tcPr>
          <w:p w:rsidR="003E6E07" w:rsidRPr="00ED09D0" w:rsidRDefault="003E6E07" w:rsidP="00A65872">
            <w:pPr>
              <w:spacing w:line="400" w:lineRule="exact"/>
              <w:ind w:left="36"/>
              <w:jc w:val="center"/>
              <w:rPr>
                <w:rFonts w:ascii="ＭＳ 明朝" w:hAnsi="ＭＳ 明朝"/>
              </w:rPr>
            </w:pPr>
          </w:p>
        </w:tc>
      </w:tr>
      <w:tr w:rsidR="006A0766" w:rsidRPr="00ED09D0" w:rsidTr="00E83308">
        <w:trPr>
          <w:cantSplit/>
          <w:trHeight w:val="332"/>
        </w:trPr>
        <w:tc>
          <w:tcPr>
            <w:tcW w:w="422" w:type="dxa"/>
            <w:vMerge/>
            <w:vAlign w:val="center"/>
          </w:tcPr>
          <w:p w:rsidR="003E6E07" w:rsidRPr="00ED09D0" w:rsidRDefault="003E6E07" w:rsidP="00A65872">
            <w:pPr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3E6E07" w:rsidRPr="00ED09D0" w:rsidRDefault="003E6E07" w:rsidP="00A65872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ED09D0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4833" w:type="dxa"/>
            <w:gridSpan w:val="2"/>
            <w:vAlign w:val="center"/>
          </w:tcPr>
          <w:p w:rsidR="003E6E07" w:rsidRPr="00ED09D0" w:rsidRDefault="003E6E07" w:rsidP="00A65872">
            <w:pPr>
              <w:spacing w:line="400" w:lineRule="exact"/>
              <w:ind w:left="36"/>
              <w:rPr>
                <w:rFonts w:ascii="ＭＳ 明朝" w:hAnsi="ＭＳ 明朝"/>
                <w:szCs w:val="21"/>
              </w:rPr>
            </w:pPr>
            <w:r w:rsidRPr="00ED09D0">
              <w:rPr>
                <w:rFonts w:ascii="ＭＳ 明朝" w:hAnsi="ＭＳ 明朝" w:hint="eastAsia"/>
              </w:rPr>
              <w:t>学内実習</w:t>
            </w:r>
            <w:r w:rsidR="00E83308">
              <w:rPr>
                <w:rFonts w:ascii="ＭＳ 明朝" w:hAnsi="ＭＳ 明朝" w:hint="eastAsia"/>
              </w:rPr>
              <w:t xml:space="preserve">　</w:t>
            </w:r>
            <w:r w:rsidRPr="00ED09D0">
              <w:rPr>
                <w:rFonts w:ascii="ＭＳ 明朝" w:hAnsi="ＭＳ 明朝" w:hint="eastAsia"/>
              </w:rPr>
              <w:t>（まとめ、記録提出）</w:t>
            </w:r>
          </w:p>
        </w:tc>
        <w:tc>
          <w:tcPr>
            <w:tcW w:w="2693" w:type="dxa"/>
            <w:vMerge/>
            <w:vAlign w:val="center"/>
          </w:tcPr>
          <w:p w:rsidR="003E6E07" w:rsidRPr="00ED09D0" w:rsidRDefault="003E6E07" w:rsidP="00A65872">
            <w:pPr>
              <w:spacing w:line="400" w:lineRule="exact"/>
              <w:ind w:left="36"/>
              <w:jc w:val="center"/>
              <w:rPr>
                <w:rFonts w:ascii="ＭＳ 明朝" w:hAnsi="ＭＳ 明朝"/>
              </w:rPr>
            </w:pPr>
          </w:p>
        </w:tc>
      </w:tr>
    </w:tbl>
    <w:p w:rsidR="006A0766" w:rsidRPr="00ED09D0" w:rsidRDefault="006A0766" w:rsidP="00025147">
      <w:pPr>
        <w:rPr>
          <w:rFonts w:ascii="ＭＳ 明朝" w:hAnsi="ＭＳ 明朝"/>
        </w:rPr>
      </w:pPr>
    </w:p>
    <w:p w:rsidR="002C536F" w:rsidRPr="00ED09D0" w:rsidRDefault="00025147" w:rsidP="002C536F">
      <w:pPr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３．</w:t>
      </w:r>
      <w:r w:rsidR="002C536F" w:rsidRPr="00ED09D0">
        <w:rPr>
          <w:rFonts w:ascii="ＭＳ 明朝" w:hAnsi="ＭＳ 明朝" w:hint="eastAsia"/>
        </w:rPr>
        <w:t>実習記録</w:t>
      </w:r>
    </w:p>
    <w:p w:rsidR="002C536F" w:rsidRPr="00ED09D0" w:rsidRDefault="002C536F" w:rsidP="002C536F">
      <w:pPr>
        <w:ind w:leftChars="100" w:left="633" w:hangingChars="200" w:hanging="422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１）</w:t>
      </w:r>
      <w:r w:rsidR="00FC12C1">
        <w:rPr>
          <w:rFonts w:ascii="ＭＳ 明朝" w:hAnsi="ＭＳ 明朝" w:hint="eastAsia"/>
        </w:rPr>
        <w:t>実習施設名と患児名については、</w:t>
      </w:r>
      <w:r w:rsidR="009B3A3B" w:rsidRPr="00ED09D0">
        <w:rPr>
          <w:rFonts w:ascii="ＭＳ 明朝" w:hAnsi="ＭＳ 明朝" w:hint="eastAsia"/>
        </w:rPr>
        <w:t>個人情報保護の</w:t>
      </w:r>
      <w:r w:rsidR="009B3A3B">
        <w:rPr>
          <w:rFonts w:ascii="ＭＳ 明朝" w:hAnsi="ＭＳ 明朝" w:hint="eastAsia"/>
        </w:rPr>
        <w:t>ため</w:t>
      </w:r>
      <w:r w:rsidR="00FC12C1">
        <w:rPr>
          <w:rFonts w:ascii="ＭＳ 明朝" w:hAnsi="ＭＳ 明朝" w:hint="eastAsia"/>
        </w:rPr>
        <w:t>「Ａ施設」、「Ａちゃん」と</w:t>
      </w:r>
      <w:r w:rsidR="009B3A3B">
        <w:rPr>
          <w:rFonts w:ascii="ＭＳ 明朝" w:hAnsi="ＭＳ 明朝" w:hint="eastAsia"/>
        </w:rPr>
        <w:t>す</w:t>
      </w:r>
      <w:r w:rsidRPr="00ED09D0">
        <w:rPr>
          <w:rFonts w:ascii="ＭＳ 明朝" w:hAnsi="ＭＳ 明朝" w:hint="eastAsia"/>
        </w:rPr>
        <w:t>る。</w:t>
      </w:r>
    </w:p>
    <w:p w:rsidR="002C536F" w:rsidRPr="00ED09D0" w:rsidRDefault="002C536F" w:rsidP="002C536F">
      <w:pPr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 xml:space="preserve">　２）記録類は毎日担当教員へ提出し、指導を受ける。</w:t>
      </w:r>
    </w:p>
    <w:p w:rsidR="002C536F" w:rsidRPr="00ED09D0" w:rsidRDefault="002C536F" w:rsidP="002C536F">
      <w:pPr>
        <w:ind w:left="633" w:hangingChars="300" w:hanging="633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 xml:space="preserve">　３）実習記録は</w:t>
      </w:r>
      <w:r>
        <w:rPr>
          <w:rFonts w:ascii="ＭＳ 明朝" w:hAnsi="ＭＳ 明朝" w:hint="eastAsia"/>
        </w:rPr>
        <w:t>表紙から様式番号順に</w:t>
      </w:r>
      <w:r w:rsidRPr="00ED09D0">
        <w:rPr>
          <w:rFonts w:ascii="ＭＳ 明朝" w:hAnsi="ＭＳ 明朝" w:hint="eastAsia"/>
        </w:rPr>
        <w:t>綴じて、学内実習最終日（第2週の金曜日）の14時までに担当教員へ提出する。</w:t>
      </w:r>
    </w:p>
    <w:p w:rsidR="002C536F" w:rsidRPr="00ED09D0" w:rsidRDefault="002C536F" w:rsidP="002C536F">
      <w:pPr>
        <w:ind w:leftChars="215" w:left="454" w:firstLineChars="100" w:firstLine="211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※学内実習日が祝日</w:t>
      </w:r>
      <w:r w:rsidR="009B3A3B">
        <w:rPr>
          <w:rFonts w:ascii="ＭＳ 明朝" w:hAnsi="ＭＳ 明朝" w:hint="eastAsia"/>
        </w:rPr>
        <w:t>等</w:t>
      </w:r>
      <w:r w:rsidRPr="00ED09D0">
        <w:rPr>
          <w:rFonts w:ascii="ＭＳ 明朝" w:hAnsi="ＭＳ 明朝" w:hint="eastAsia"/>
        </w:rPr>
        <w:t>の場合は、事前オリエンテーション時に指示する。</w:t>
      </w:r>
    </w:p>
    <w:p w:rsidR="003E6E07" w:rsidRPr="00ED09D0" w:rsidRDefault="003E6E07" w:rsidP="002C536F">
      <w:pPr>
        <w:rPr>
          <w:rFonts w:ascii="ＭＳ 明朝" w:hAnsi="ＭＳ 明朝"/>
        </w:rPr>
      </w:pPr>
    </w:p>
    <w:p w:rsidR="002C536F" w:rsidRPr="00ED09D0" w:rsidRDefault="00025147" w:rsidP="002C536F">
      <w:pPr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４．</w:t>
      </w:r>
      <w:r w:rsidR="002C536F" w:rsidRPr="00ED09D0">
        <w:rPr>
          <w:rFonts w:ascii="ＭＳ 明朝" w:hAnsi="ＭＳ 明朝" w:hint="eastAsia"/>
        </w:rPr>
        <w:t>学内実習</w:t>
      </w:r>
    </w:p>
    <w:p w:rsidR="004E3913" w:rsidRDefault="002C536F" w:rsidP="004E3913">
      <w:pPr>
        <w:ind w:firstLineChars="100" w:firstLine="211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１）</w:t>
      </w:r>
      <w:r w:rsidR="004E3913" w:rsidRPr="00ED09D0">
        <w:rPr>
          <w:rFonts w:ascii="ＭＳ 明朝" w:hAnsi="ＭＳ 明朝" w:hint="eastAsia"/>
        </w:rPr>
        <w:t>第2</w:t>
      </w:r>
      <w:r w:rsidR="004E3913">
        <w:rPr>
          <w:rFonts w:ascii="ＭＳ 明朝" w:hAnsi="ＭＳ 明朝" w:hint="eastAsia"/>
        </w:rPr>
        <w:t>週の月曜日（合同ケースカンファレンス、</w:t>
      </w:r>
      <w:r w:rsidR="004E3913" w:rsidRPr="00ED09D0">
        <w:rPr>
          <w:rFonts w:ascii="ＭＳ 明朝" w:hAnsi="ＭＳ 明朝" w:hint="eastAsia"/>
        </w:rPr>
        <w:t>受け持ち事例の発表と記録整理を行う</w:t>
      </w:r>
      <w:r w:rsidR="004E3913">
        <w:rPr>
          <w:rFonts w:ascii="ＭＳ 明朝" w:hAnsi="ＭＳ 明朝" w:hint="eastAsia"/>
        </w:rPr>
        <w:t>）</w:t>
      </w:r>
    </w:p>
    <w:p w:rsidR="002C536F" w:rsidRPr="004E3913" w:rsidRDefault="00A21C0F" w:rsidP="004E3913">
      <w:pPr>
        <w:ind w:leftChars="300" w:left="633"/>
        <w:rPr>
          <w:rFonts w:ascii="ＭＳ 明朝" w:hAnsi="ＭＳ 明朝"/>
        </w:rPr>
      </w:pPr>
      <w:r>
        <w:rPr>
          <w:rFonts w:ascii="ＭＳ 明朝" w:hAnsi="ＭＳ 明朝" w:hint="eastAsia"/>
        </w:rPr>
        <w:t>発表事例は、当日の朝、教員より指示する。※グループで協力し</w:t>
      </w:r>
      <w:r w:rsidR="004E3913" w:rsidRPr="00ED09D0">
        <w:rPr>
          <w:rFonts w:ascii="ＭＳ 明朝" w:hAnsi="ＭＳ 明朝" w:hint="eastAsia"/>
        </w:rPr>
        <w:t>学生主体で運営する。</w:t>
      </w:r>
    </w:p>
    <w:p w:rsidR="004E3913" w:rsidRPr="00ED09D0" w:rsidRDefault="002C536F" w:rsidP="00DC27AE">
      <w:pPr>
        <w:ind w:firstLineChars="100" w:firstLine="211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２）</w:t>
      </w:r>
      <w:r w:rsidR="004E3913" w:rsidRPr="00ED09D0">
        <w:rPr>
          <w:rFonts w:ascii="ＭＳ 明朝" w:hAnsi="ＭＳ 明朝" w:hint="eastAsia"/>
        </w:rPr>
        <w:t>第2</w:t>
      </w:r>
      <w:r w:rsidR="00DC27AE">
        <w:rPr>
          <w:rFonts w:ascii="ＭＳ 明朝" w:hAnsi="ＭＳ 明朝" w:hint="eastAsia"/>
        </w:rPr>
        <w:t>週の金曜日（記録提出）</w:t>
      </w:r>
      <w:r w:rsidR="004E3913" w:rsidRPr="00ED09D0">
        <w:rPr>
          <w:rFonts w:ascii="ＭＳ 明朝" w:hAnsi="ＭＳ 明朝" w:hint="eastAsia"/>
        </w:rPr>
        <w:t>※15時より次のグループへのオリエンテーション</w:t>
      </w:r>
      <w:r w:rsidR="004E3913">
        <w:rPr>
          <w:rFonts w:ascii="ＭＳ 明朝" w:hAnsi="ＭＳ 明朝" w:hint="eastAsia"/>
        </w:rPr>
        <w:t>を行う。</w:t>
      </w:r>
    </w:p>
    <w:p w:rsidR="00DC27AE" w:rsidRPr="00DC27AE" w:rsidRDefault="00DC27AE" w:rsidP="00025147">
      <w:pPr>
        <w:rPr>
          <w:rFonts w:ascii="ＭＳ 明朝" w:hAnsi="ＭＳ 明朝"/>
        </w:rPr>
      </w:pPr>
      <w:bookmarkStart w:id="0" w:name="_GoBack"/>
      <w:bookmarkEnd w:id="0"/>
    </w:p>
    <w:p w:rsidR="002C536F" w:rsidRPr="00ED09D0" w:rsidRDefault="00025147" w:rsidP="002C536F">
      <w:pPr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５．</w:t>
      </w:r>
      <w:r w:rsidR="002C536F" w:rsidRPr="00ED09D0">
        <w:rPr>
          <w:rFonts w:ascii="ＭＳ 明朝" w:hAnsi="ＭＳ 明朝" w:hint="eastAsia"/>
        </w:rPr>
        <w:t>実習評価</w:t>
      </w:r>
    </w:p>
    <w:p w:rsidR="002C536F" w:rsidRPr="00ED09D0" w:rsidRDefault="002C536F" w:rsidP="002C536F">
      <w:pPr>
        <w:ind w:leftChars="108" w:left="665" w:hangingChars="207" w:hanging="437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１）小児看護学実習（Ⅱ）の実習評価表の項目に沿って総合的に評価する。</w:t>
      </w:r>
    </w:p>
    <w:p w:rsidR="002C536F" w:rsidRPr="00ED09D0" w:rsidRDefault="002C536F" w:rsidP="002C536F">
      <w:pPr>
        <w:ind w:leftChars="308" w:left="665" w:hangingChars="7" w:hanging="15"/>
        <w:rPr>
          <w:rFonts w:ascii="ＭＳ 明朝" w:hAnsi="ＭＳ 明朝"/>
        </w:rPr>
      </w:pPr>
      <w:r>
        <w:rPr>
          <w:rFonts w:ascii="ＭＳ 明朝" w:hAnsi="ＭＳ 明朝" w:hint="eastAsia"/>
        </w:rPr>
        <w:t>※臨地オリエンテーションを正当な理由</w:t>
      </w:r>
      <w:r w:rsidRPr="00ED09D0">
        <w:rPr>
          <w:rFonts w:ascii="ＭＳ 明朝" w:hAnsi="ＭＳ 明朝" w:hint="eastAsia"/>
        </w:rPr>
        <w:t>無く欠席した場合は、単位を認めない。</w:t>
      </w:r>
    </w:p>
    <w:p w:rsidR="002C536F" w:rsidRPr="00ED09D0" w:rsidRDefault="002C536F" w:rsidP="002C536F">
      <w:pPr>
        <w:ind w:leftChars="107" w:left="648" w:hangingChars="200" w:hanging="422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lastRenderedPageBreak/>
        <w:t>２）学内実習、ケースカンファレン</w:t>
      </w:r>
      <w:r>
        <w:rPr>
          <w:rFonts w:ascii="ＭＳ 明朝" w:hAnsi="ＭＳ 明朝" w:hint="eastAsia"/>
        </w:rPr>
        <w:t>ス</w:t>
      </w:r>
      <w:r w:rsidRPr="00ED09D0">
        <w:rPr>
          <w:rFonts w:ascii="ＭＳ 明朝" w:hAnsi="ＭＳ 明朝" w:hint="eastAsia"/>
        </w:rPr>
        <w:t>では、積極性および参加度（発表、司会、記録、タイムキーパー、メンバー員）に対して評価する。</w:t>
      </w:r>
    </w:p>
    <w:p w:rsidR="002C536F" w:rsidRPr="00ED09D0" w:rsidRDefault="002C536F" w:rsidP="002C536F">
      <w:pPr>
        <w:ind w:firstLine="227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３）欠席は、－2点、遅刻・早退は－1点とする。</w:t>
      </w:r>
    </w:p>
    <w:p w:rsidR="002C536F" w:rsidRPr="00ED09D0" w:rsidRDefault="002C536F" w:rsidP="002C536F">
      <w:pPr>
        <w:ind w:leftChars="107" w:left="648" w:hangingChars="200" w:hanging="422"/>
        <w:rPr>
          <w:rFonts w:ascii="ＭＳ 明朝" w:hAnsi="ＭＳ 明朝"/>
          <w:u w:val="single"/>
        </w:rPr>
      </w:pPr>
      <w:r w:rsidRPr="00ED09D0">
        <w:rPr>
          <w:rFonts w:ascii="ＭＳ 明朝" w:hAnsi="ＭＳ 明朝" w:hint="eastAsia"/>
        </w:rPr>
        <w:t>４）教員により指示された記録類をその期限内に提出できない場合、その都度－1点とする。</w:t>
      </w:r>
    </w:p>
    <w:p w:rsidR="002C536F" w:rsidRPr="00ED09D0" w:rsidRDefault="002C536F" w:rsidP="002C536F">
      <w:pPr>
        <w:ind w:firstLine="227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>５）原則として補習実習は行わない。</w:t>
      </w:r>
    </w:p>
    <w:p w:rsidR="002C536F" w:rsidRPr="00ED09D0" w:rsidRDefault="002C536F" w:rsidP="002C536F">
      <w:pPr>
        <w:rPr>
          <w:rFonts w:ascii="ＭＳ 明朝" w:hAnsi="ＭＳ 明朝"/>
        </w:rPr>
      </w:pPr>
    </w:p>
    <w:p w:rsidR="00025147" w:rsidRPr="00ED09D0" w:rsidRDefault="00025147" w:rsidP="00025147">
      <w:pPr>
        <w:rPr>
          <w:rFonts w:ascii="ＭＳ 明朝" w:hAnsi="ＭＳ 明朝"/>
        </w:rPr>
      </w:pPr>
      <w:r w:rsidRPr="00ED09D0">
        <w:rPr>
          <w:rFonts w:ascii="ＭＳ 明朝" w:hAnsi="ＭＳ 明朝" w:hint="eastAsia"/>
          <w:b/>
        </w:rPr>
        <w:t>実習を行う上でのその他留意事項</w:t>
      </w:r>
    </w:p>
    <w:p w:rsidR="00025147" w:rsidRPr="00ED09D0" w:rsidRDefault="00025147" w:rsidP="00025147">
      <w:pPr>
        <w:ind w:left="633" w:hangingChars="300" w:hanging="633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 xml:space="preserve">　１．事</w:t>
      </w:r>
      <w:r w:rsidR="00C22634" w:rsidRPr="00ED09D0">
        <w:rPr>
          <w:rFonts w:ascii="ＭＳ 明朝" w:hAnsi="ＭＳ 明朝" w:hint="eastAsia"/>
        </w:rPr>
        <w:t>前学習（小児の発達段階とそれに応じたコミュニケーションの方法、小児の</w:t>
      </w:r>
      <w:r w:rsidR="006A0766" w:rsidRPr="00ED09D0">
        <w:rPr>
          <w:rFonts w:ascii="ＭＳ 明朝" w:hAnsi="ＭＳ 明朝" w:hint="eastAsia"/>
        </w:rPr>
        <w:t>組織学的</w:t>
      </w:r>
      <w:r w:rsidR="00D33916" w:rsidRPr="00ED09D0">
        <w:rPr>
          <w:rFonts w:ascii="ＭＳ 明朝" w:hAnsi="ＭＳ 明朝" w:hint="eastAsia"/>
        </w:rPr>
        <w:t>発達</w:t>
      </w:r>
      <w:r w:rsidR="00C22634" w:rsidRPr="00ED09D0">
        <w:rPr>
          <w:rFonts w:ascii="ＭＳ 明朝" w:hAnsi="ＭＳ 明朝" w:hint="eastAsia"/>
        </w:rPr>
        <w:t>と解剖学的特徴、</w:t>
      </w:r>
      <w:r w:rsidRPr="00ED09D0">
        <w:rPr>
          <w:rFonts w:ascii="ＭＳ 明朝" w:hAnsi="ＭＳ 明朝" w:hint="eastAsia"/>
        </w:rPr>
        <w:t>疾患についての病態や治療、</w:t>
      </w:r>
      <w:r w:rsidR="006A0766" w:rsidRPr="00ED09D0">
        <w:rPr>
          <w:rFonts w:ascii="ＭＳ 明朝" w:hAnsi="ＭＳ 明朝" w:hint="eastAsia"/>
        </w:rPr>
        <w:t>発達</w:t>
      </w:r>
      <w:r w:rsidR="00D33916" w:rsidRPr="00ED09D0">
        <w:rPr>
          <w:rFonts w:ascii="ＭＳ 明朝" w:hAnsi="ＭＳ 明朝" w:hint="eastAsia"/>
        </w:rPr>
        <w:t>段階</w:t>
      </w:r>
      <w:r w:rsidR="006A0766" w:rsidRPr="00ED09D0">
        <w:rPr>
          <w:rFonts w:ascii="ＭＳ 明朝" w:hAnsi="ＭＳ 明朝" w:hint="eastAsia"/>
        </w:rPr>
        <w:t>に応じた</w:t>
      </w:r>
      <w:r w:rsidRPr="00ED09D0">
        <w:rPr>
          <w:rFonts w:ascii="ＭＳ 明朝" w:hAnsi="ＭＳ 明朝" w:hint="eastAsia"/>
        </w:rPr>
        <w:t>看護</w:t>
      </w:r>
      <w:r w:rsidR="00D33916" w:rsidRPr="00ED09D0">
        <w:rPr>
          <w:rFonts w:ascii="ＭＳ 明朝" w:hAnsi="ＭＳ 明朝" w:hint="eastAsia"/>
        </w:rPr>
        <w:t>、</w:t>
      </w:r>
      <w:r w:rsidR="00A21C0F">
        <w:rPr>
          <w:rFonts w:ascii="ＭＳ 明朝" w:hAnsi="ＭＳ 明朝" w:hint="eastAsia"/>
        </w:rPr>
        <w:t>看護技術を含む</w:t>
      </w:r>
      <w:r w:rsidRPr="00ED09D0">
        <w:rPr>
          <w:rFonts w:ascii="ＭＳ 明朝" w:hAnsi="ＭＳ 明朝"/>
        </w:rPr>
        <w:t>）</w:t>
      </w:r>
      <w:r w:rsidRPr="00ED09D0">
        <w:rPr>
          <w:rFonts w:ascii="ＭＳ 明朝" w:hAnsi="ＭＳ 明朝" w:hint="eastAsia"/>
        </w:rPr>
        <w:t>を行っておくこと。</w:t>
      </w:r>
    </w:p>
    <w:p w:rsidR="00025147" w:rsidRPr="00ED09D0" w:rsidRDefault="00025147" w:rsidP="00D33916">
      <w:pPr>
        <w:ind w:left="633" w:hangingChars="300" w:hanging="633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 xml:space="preserve">　２．毎日の実習</w:t>
      </w:r>
      <w:r w:rsidR="00C22634" w:rsidRPr="00ED09D0">
        <w:rPr>
          <w:rFonts w:ascii="ＭＳ 明朝" w:hAnsi="ＭＳ 明朝" w:hint="eastAsia"/>
        </w:rPr>
        <w:t>記録</w:t>
      </w:r>
      <w:r w:rsidR="00D33916" w:rsidRPr="00ED09D0">
        <w:rPr>
          <w:rFonts w:ascii="ＭＳ 明朝" w:hAnsi="ＭＳ 明朝" w:hint="eastAsia"/>
        </w:rPr>
        <w:t>は、臨地実習指導者・担当教員に提出する。指導を待つのではなく、疑問点は自ら質問</w:t>
      </w:r>
      <w:r w:rsidR="00A21C0F">
        <w:rPr>
          <w:rFonts w:ascii="ＭＳ 明朝" w:hAnsi="ＭＳ 明朝" w:hint="eastAsia"/>
        </w:rPr>
        <w:t>、相談する等、主体的に学ぶ態度が必要となる。</w:t>
      </w:r>
    </w:p>
    <w:p w:rsidR="00025147" w:rsidRPr="00ED09D0" w:rsidRDefault="00025147" w:rsidP="00A77624">
      <w:pPr>
        <w:ind w:left="633" w:hangingChars="300" w:hanging="633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 xml:space="preserve">　３．</w:t>
      </w:r>
      <w:r w:rsidR="00A77624" w:rsidRPr="00ED09D0">
        <w:rPr>
          <w:rFonts w:ascii="ＭＳ 明朝" w:hAnsi="ＭＳ 明朝" w:hint="eastAsia"/>
        </w:rPr>
        <w:t>収集した情報は、</w:t>
      </w:r>
      <w:r w:rsidR="00E83308">
        <w:rPr>
          <w:rFonts w:ascii="ＭＳ 明朝" w:hAnsi="ＭＳ 明朝" w:hint="eastAsia"/>
        </w:rPr>
        <w:t>実習終了後も</w:t>
      </w:r>
      <w:r w:rsidR="00A77624" w:rsidRPr="00ED09D0">
        <w:rPr>
          <w:rFonts w:ascii="ＭＳ 明朝" w:hAnsi="ＭＳ 明朝" w:hint="eastAsia"/>
        </w:rPr>
        <w:t>自らの責任で管理すること。情報の漏洩および不正入手には厳正</w:t>
      </w:r>
      <w:r w:rsidR="00E83308">
        <w:rPr>
          <w:rFonts w:ascii="ＭＳ 明朝" w:hAnsi="ＭＳ 明朝" w:hint="eastAsia"/>
        </w:rPr>
        <w:t>な処分を行う</w:t>
      </w:r>
      <w:r w:rsidR="00A77624" w:rsidRPr="00ED09D0">
        <w:rPr>
          <w:rFonts w:ascii="ＭＳ 明朝" w:hAnsi="ＭＳ 明朝" w:hint="eastAsia"/>
        </w:rPr>
        <w:t>。</w:t>
      </w:r>
    </w:p>
    <w:p w:rsidR="00D33916" w:rsidRPr="00ED09D0" w:rsidRDefault="00025147" w:rsidP="00A77624">
      <w:pPr>
        <w:ind w:left="633" w:hangingChars="300" w:hanging="633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 xml:space="preserve">　４．</w:t>
      </w:r>
      <w:r w:rsidR="00A77624" w:rsidRPr="00ED09D0">
        <w:rPr>
          <w:rFonts w:ascii="ＭＳ 明朝" w:hAnsi="ＭＳ 明朝" w:hint="eastAsia"/>
        </w:rPr>
        <w:t>学生にふさわしい服装、態度で実習に臨むこと。</w:t>
      </w:r>
    </w:p>
    <w:p w:rsidR="00A77624" w:rsidRPr="00ED09D0" w:rsidRDefault="00D33916" w:rsidP="00A77624">
      <w:pPr>
        <w:ind w:left="633" w:hangingChars="300" w:hanging="633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 xml:space="preserve">　５．</w:t>
      </w:r>
      <w:r w:rsidR="002C536F">
        <w:rPr>
          <w:rFonts w:ascii="ＭＳ 明朝" w:hAnsi="ＭＳ 明朝" w:hint="eastAsia"/>
        </w:rPr>
        <w:t>感染症に関しては、大学の感染症対策方針に則り対処すること。</w:t>
      </w:r>
    </w:p>
    <w:p w:rsidR="00025147" w:rsidRPr="00ED09D0" w:rsidRDefault="00A77624" w:rsidP="00A77624">
      <w:pPr>
        <w:ind w:left="633" w:hangingChars="300" w:hanging="633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 xml:space="preserve">　　　＊これを厳守できない者は臨地施設内に立入ることはできない。</w:t>
      </w:r>
    </w:p>
    <w:p w:rsidR="00025147" w:rsidRPr="00ED09D0" w:rsidRDefault="00025147" w:rsidP="00025147">
      <w:pPr>
        <w:ind w:left="633" w:hangingChars="300" w:hanging="633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 xml:space="preserve">　６．</w:t>
      </w:r>
      <w:r w:rsidR="00A77624" w:rsidRPr="00ED09D0">
        <w:rPr>
          <w:rFonts w:ascii="ＭＳ 明朝" w:hAnsi="ＭＳ 明朝" w:hint="eastAsia"/>
        </w:rPr>
        <w:t>自己の健康管理には十分に注意し、毎日健康調査表を担当教員へ提出すること。体調不良時、服薬の必要がある場合は</w:t>
      </w:r>
      <w:r w:rsidR="00A21C0F">
        <w:rPr>
          <w:rFonts w:ascii="ＭＳ 明朝" w:hAnsi="ＭＳ 明朝" w:hint="eastAsia"/>
        </w:rPr>
        <w:t>服薬前に</w:t>
      </w:r>
      <w:r w:rsidR="00A77624" w:rsidRPr="00ED09D0">
        <w:rPr>
          <w:rFonts w:ascii="ＭＳ 明朝" w:hAnsi="ＭＳ 明朝" w:hint="eastAsia"/>
        </w:rPr>
        <w:t>必ず教員へ</w:t>
      </w:r>
      <w:r w:rsidR="002C536F">
        <w:rPr>
          <w:rFonts w:ascii="ＭＳ 明朝" w:hAnsi="ＭＳ 明朝" w:hint="eastAsia"/>
        </w:rPr>
        <w:t>相談および</w:t>
      </w:r>
      <w:r w:rsidR="00A77624" w:rsidRPr="00ED09D0">
        <w:rPr>
          <w:rFonts w:ascii="ＭＳ 明朝" w:hAnsi="ＭＳ 明朝" w:hint="eastAsia"/>
        </w:rPr>
        <w:t>報告すること。</w:t>
      </w:r>
    </w:p>
    <w:p w:rsidR="00025147" w:rsidRPr="00ED09D0" w:rsidRDefault="00025147" w:rsidP="00025147">
      <w:pPr>
        <w:spacing w:line="360" w:lineRule="auto"/>
        <w:rPr>
          <w:rFonts w:ascii="ＭＳ 明朝" w:hAnsi="ＭＳ 明朝"/>
        </w:rPr>
      </w:pPr>
      <w:r w:rsidRPr="00ED09D0">
        <w:rPr>
          <w:rFonts w:ascii="ＭＳ 明朝" w:hAnsi="ＭＳ 明朝" w:hint="eastAsia"/>
        </w:rPr>
        <w:t xml:space="preserve">　　　※緊急時には直ちに担当教員に連絡すること。</w:t>
      </w:r>
    </w:p>
    <w:p w:rsidR="00C35181" w:rsidRPr="00ED09D0" w:rsidRDefault="00C35181" w:rsidP="00025147">
      <w:pPr>
        <w:rPr>
          <w:rFonts w:ascii="ＭＳ 明朝" w:hAnsi="ＭＳ 明朝"/>
        </w:rPr>
      </w:pPr>
    </w:p>
    <w:sectPr w:rsidR="00C35181" w:rsidRPr="00ED09D0" w:rsidSect="009631B2">
      <w:footerReference w:type="even" r:id="rId9"/>
      <w:pgSz w:w="11906" w:h="16838" w:code="9"/>
      <w:pgMar w:top="1134" w:right="1134" w:bottom="1134" w:left="1701" w:header="851" w:footer="567" w:gutter="0"/>
      <w:pgNumType w:start="0"/>
      <w:cols w:space="425"/>
      <w:titlePg/>
      <w:docGrid w:type="linesAndChars" w:linePitch="346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C1" w:rsidRDefault="00FC12C1">
      <w:r>
        <w:separator/>
      </w:r>
    </w:p>
  </w:endnote>
  <w:endnote w:type="continuationSeparator" w:id="0">
    <w:p w:rsidR="00FC12C1" w:rsidRDefault="00FC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C1" w:rsidRDefault="00FC12C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C12C1" w:rsidRDefault="00FC12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C1" w:rsidRDefault="00FC12C1">
      <w:r>
        <w:separator/>
      </w:r>
    </w:p>
  </w:footnote>
  <w:footnote w:type="continuationSeparator" w:id="0">
    <w:p w:rsidR="00FC12C1" w:rsidRDefault="00FC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D55"/>
    <w:multiLevelType w:val="hybridMultilevel"/>
    <w:tmpl w:val="6666E9D2"/>
    <w:lvl w:ilvl="0" w:tplc="F544C64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570522"/>
    <w:multiLevelType w:val="hybridMultilevel"/>
    <w:tmpl w:val="E62E0B2A"/>
    <w:lvl w:ilvl="0" w:tplc="6A9AF25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6EF6745"/>
    <w:multiLevelType w:val="hybridMultilevel"/>
    <w:tmpl w:val="C33C6B68"/>
    <w:lvl w:ilvl="0" w:tplc="89D682B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621E81E4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724A1AD4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8996E8D4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D2769EC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2E002410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C2BC204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296C9F06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1B587FAC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466428B3"/>
    <w:multiLevelType w:val="hybridMultilevel"/>
    <w:tmpl w:val="7CB811D2"/>
    <w:lvl w:ilvl="0" w:tplc="1BEC7A88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E540FF0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BB52BC0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EC5C2578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06AC698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3DF8ADE0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D8B8C16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4B4AB10C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93E42DB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4C5818A7"/>
    <w:multiLevelType w:val="hybridMultilevel"/>
    <w:tmpl w:val="A016F6B6"/>
    <w:lvl w:ilvl="0" w:tplc="57D614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48958FE"/>
    <w:multiLevelType w:val="hybridMultilevel"/>
    <w:tmpl w:val="8EAA75B2"/>
    <w:lvl w:ilvl="0" w:tplc="73C2362A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396A175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20A89E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83E209C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83C4937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3410AE9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453A291E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B91AC7A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7DE2C40E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5BB27366"/>
    <w:multiLevelType w:val="hybridMultilevel"/>
    <w:tmpl w:val="A7A26B82"/>
    <w:lvl w:ilvl="0" w:tplc="F5E02308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43F4774E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5E52D0B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8384FF1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9DEAC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600EBB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04A51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5EA7C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660671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71EE12AE"/>
    <w:multiLevelType w:val="hybridMultilevel"/>
    <w:tmpl w:val="8438025C"/>
    <w:lvl w:ilvl="0" w:tplc="042A16A8">
      <w:start w:val="1"/>
      <w:numFmt w:val="decimalFullWidth"/>
      <w:lvlText w:val="%1．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 w:tplc="97C29B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80AD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CCA6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C4A9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80F8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741A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646A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70E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4BA4B96"/>
    <w:multiLevelType w:val="hybridMultilevel"/>
    <w:tmpl w:val="765E9042"/>
    <w:lvl w:ilvl="0" w:tplc="E5EE631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B3D68AB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4B626154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5B26517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85CEB7EE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B7EC4F38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A956CA8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A5809F6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E19E0B2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7B717420"/>
    <w:multiLevelType w:val="hybridMultilevel"/>
    <w:tmpl w:val="91F29288"/>
    <w:lvl w:ilvl="0" w:tplc="C39E2C6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A3686708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972CA2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F078B35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97981D02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36D624B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D0FE1EF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CCA446B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5F56C20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8B"/>
    <w:rsid w:val="00025147"/>
    <w:rsid w:val="00037D43"/>
    <w:rsid w:val="00042D7E"/>
    <w:rsid w:val="00096F63"/>
    <w:rsid w:val="000B347B"/>
    <w:rsid w:val="000D410A"/>
    <w:rsid w:val="00121EB4"/>
    <w:rsid w:val="00133FCE"/>
    <w:rsid w:val="00172B74"/>
    <w:rsid w:val="001B515C"/>
    <w:rsid w:val="001D2FAF"/>
    <w:rsid w:val="001F7C6A"/>
    <w:rsid w:val="002006C0"/>
    <w:rsid w:val="00263D56"/>
    <w:rsid w:val="002766A7"/>
    <w:rsid w:val="002A16F7"/>
    <w:rsid w:val="002B7076"/>
    <w:rsid w:val="002C536F"/>
    <w:rsid w:val="00305625"/>
    <w:rsid w:val="00320D7D"/>
    <w:rsid w:val="00324C7A"/>
    <w:rsid w:val="00337056"/>
    <w:rsid w:val="003943A8"/>
    <w:rsid w:val="003E1239"/>
    <w:rsid w:val="003E6E07"/>
    <w:rsid w:val="00423166"/>
    <w:rsid w:val="0044390B"/>
    <w:rsid w:val="00462C8E"/>
    <w:rsid w:val="004752BF"/>
    <w:rsid w:val="00491CC3"/>
    <w:rsid w:val="00496022"/>
    <w:rsid w:val="004A0937"/>
    <w:rsid w:val="004D2C0C"/>
    <w:rsid w:val="004D67CA"/>
    <w:rsid w:val="004E022C"/>
    <w:rsid w:val="004E3913"/>
    <w:rsid w:val="00501D23"/>
    <w:rsid w:val="00530E40"/>
    <w:rsid w:val="005338C0"/>
    <w:rsid w:val="0054427A"/>
    <w:rsid w:val="0056619A"/>
    <w:rsid w:val="00583EA7"/>
    <w:rsid w:val="00585442"/>
    <w:rsid w:val="005D3286"/>
    <w:rsid w:val="005F1624"/>
    <w:rsid w:val="00625847"/>
    <w:rsid w:val="00625CAB"/>
    <w:rsid w:val="00627217"/>
    <w:rsid w:val="006403FD"/>
    <w:rsid w:val="00647571"/>
    <w:rsid w:val="00654E23"/>
    <w:rsid w:val="00662C0F"/>
    <w:rsid w:val="0066603A"/>
    <w:rsid w:val="00684B38"/>
    <w:rsid w:val="006856EF"/>
    <w:rsid w:val="006A0766"/>
    <w:rsid w:val="006D316B"/>
    <w:rsid w:val="006F6869"/>
    <w:rsid w:val="0073178B"/>
    <w:rsid w:val="00744466"/>
    <w:rsid w:val="007470EF"/>
    <w:rsid w:val="00777728"/>
    <w:rsid w:val="00781FB5"/>
    <w:rsid w:val="00782000"/>
    <w:rsid w:val="007853B4"/>
    <w:rsid w:val="007864D9"/>
    <w:rsid w:val="00786B06"/>
    <w:rsid w:val="00791771"/>
    <w:rsid w:val="007B57AC"/>
    <w:rsid w:val="007F521D"/>
    <w:rsid w:val="007F54AE"/>
    <w:rsid w:val="008016DB"/>
    <w:rsid w:val="00803B89"/>
    <w:rsid w:val="0082326B"/>
    <w:rsid w:val="00832457"/>
    <w:rsid w:val="0089162C"/>
    <w:rsid w:val="0089498C"/>
    <w:rsid w:val="008B18E1"/>
    <w:rsid w:val="008B2784"/>
    <w:rsid w:val="008C4596"/>
    <w:rsid w:val="008E35BB"/>
    <w:rsid w:val="008F2492"/>
    <w:rsid w:val="008F6001"/>
    <w:rsid w:val="009203EF"/>
    <w:rsid w:val="0095100E"/>
    <w:rsid w:val="00960DEF"/>
    <w:rsid w:val="009610D8"/>
    <w:rsid w:val="009631B2"/>
    <w:rsid w:val="00966636"/>
    <w:rsid w:val="0098481D"/>
    <w:rsid w:val="00986EE8"/>
    <w:rsid w:val="009B3A3B"/>
    <w:rsid w:val="00A141A5"/>
    <w:rsid w:val="00A21C0F"/>
    <w:rsid w:val="00A21E30"/>
    <w:rsid w:val="00A2497C"/>
    <w:rsid w:val="00A34251"/>
    <w:rsid w:val="00A458F9"/>
    <w:rsid w:val="00A64C67"/>
    <w:rsid w:val="00A65872"/>
    <w:rsid w:val="00A730A4"/>
    <w:rsid w:val="00A77624"/>
    <w:rsid w:val="00AB6E9D"/>
    <w:rsid w:val="00AF5C1A"/>
    <w:rsid w:val="00B065F3"/>
    <w:rsid w:val="00B109D2"/>
    <w:rsid w:val="00B76EC9"/>
    <w:rsid w:val="00B802F9"/>
    <w:rsid w:val="00B926DA"/>
    <w:rsid w:val="00BA20F1"/>
    <w:rsid w:val="00BA719A"/>
    <w:rsid w:val="00BD1D89"/>
    <w:rsid w:val="00C22634"/>
    <w:rsid w:val="00C35181"/>
    <w:rsid w:val="00C944A3"/>
    <w:rsid w:val="00CA257E"/>
    <w:rsid w:val="00D3297D"/>
    <w:rsid w:val="00D33916"/>
    <w:rsid w:val="00D61E93"/>
    <w:rsid w:val="00DC27AE"/>
    <w:rsid w:val="00DD682E"/>
    <w:rsid w:val="00DE0BA5"/>
    <w:rsid w:val="00E02E71"/>
    <w:rsid w:val="00E1018B"/>
    <w:rsid w:val="00E36DB5"/>
    <w:rsid w:val="00E54C06"/>
    <w:rsid w:val="00E740B9"/>
    <w:rsid w:val="00E83308"/>
    <w:rsid w:val="00E86ED6"/>
    <w:rsid w:val="00E87D6C"/>
    <w:rsid w:val="00E96A0E"/>
    <w:rsid w:val="00EA2E80"/>
    <w:rsid w:val="00EB0D66"/>
    <w:rsid w:val="00EB5B5A"/>
    <w:rsid w:val="00ED09D0"/>
    <w:rsid w:val="00F42CD3"/>
    <w:rsid w:val="00F56905"/>
    <w:rsid w:val="00F620D9"/>
    <w:rsid w:val="00F743AD"/>
    <w:rsid w:val="00F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1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33F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33FC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272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7217"/>
    <w:rPr>
      <w:kern w:val="2"/>
      <w:sz w:val="21"/>
    </w:rPr>
  </w:style>
  <w:style w:type="paragraph" w:styleId="a8">
    <w:name w:val="footer"/>
    <w:basedOn w:val="a"/>
    <w:link w:val="a9"/>
    <w:rsid w:val="006272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721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1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33F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33FC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272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7217"/>
    <w:rPr>
      <w:kern w:val="2"/>
      <w:sz w:val="21"/>
    </w:rPr>
  </w:style>
  <w:style w:type="paragraph" w:styleId="a8">
    <w:name w:val="footer"/>
    <w:basedOn w:val="a"/>
    <w:link w:val="a9"/>
    <w:rsid w:val="006272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721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EA3B-D3C3-45A8-AF25-591BE9E7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2396</Words>
  <Characters>289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 児 看 護 実 習（Ⅱ）　　　　　　　　1単位</vt:lpstr>
      <vt:lpstr>小 児 看 護 実 習（Ⅱ）　　　　　　　　1単位</vt:lpstr>
    </vt:vector>
  </TitlesOfParts>
  <Company>九州看護福祉大学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 児 看 護 実 習（Ⅱ）　　　　　　　　1単位</dc:title>
  <dc:creator>fmv</dc:creator>
  <cp:lastModifiedBy>kmatuoka</cp:lastModifiedBy>
  <cp:revision>13</cp:revision>
  <cp:lastPrinted>2017-01-05T02:25:00Z</cp:lastPrinted>
  <dcterms:created xsi:type="dcterms:W3CDTF">2014-11-25T00:55:00Z</dcterms:created>
  <dcterms:modified xsi:type="dcterms:W3CDTF">2017-02-21T07:13:00Z</dcterms:modified>
</cp:coreProperties>
</file>